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F1DBD" w14:textId="77777777" w:rsidR="00D7720D" w:rsidRPr="00D7720D" w:rsidRDefault="00D7720D" w:rsidP="00D7720D">
      <w:pPr>
        <w:shd w:val="clear" w:color="auto" w:fill="FFFFFF"/>
        <w:spacing w:line="360" w:lineRule="auto"/>
        <w:jc w:val="center"/>
        <w:rPr>
          <w:b/>
          <w:sz w:val="28"/>
          <w:szCs w:val="28"/>
        </w:rPr>
      </w:pPr>
      <w:r w:rsidRPr="00D7720D">
        <w:rPr>
          <w:b/>
          <w:sz w:val="28"/>
          <w:szCs w:val="28"/>
        </w:rPr>
        <w:t>Министерство промышленности и торговли Тверской области</w:t>
      </w:r>
    </w:p>
    <w:p w14:paraId="3E248ACA" w14:textId="77777777" w:rsidR="00D7720D" w:rsidRPr="00D7720D" w:rsidRDefault="00D7720D" w:rsidP="00D7720D">
      <w:pPr>
        <w:shd w:val="clear" w:color="auto" w:fill="FFFFFF"/>
        <w:spacing w:line="360" w:lineRule="auto"/>
        <w:jc w:val="center"/>
        <w:rPr>
          <w:b/>
          <w:sz w:val="28"/>
          <w:szCs w:val="28"/>
        </w:rPr>
      </w:pPr>
      <w:r w:rsidRPr="00D7720D">
        <w:rPr>
          <w:b/>
          <w:sz w:val="28"/>
          <w:szCs w:val="28"/>
        </w:rPr>
        <w:t>Государственное бюджетное профессиональное</w:t>
      </w:r>
    </w:p>
    <w:p w14:paraId="1AED4AE4" w14:textId="77777777" w:rsidR="00D7720D" w:rsidRPr="00D7720D" w:rsidRDefault="00D7720D" w:rsidP="00D7720D">
      <w:pPr>
        <w:shd w:val="clear" w:color="auto" w:fill="FFFFFF"/>
        <w:spacing w:line="360" w:lineRule="auto"/>
        <w:jc w:val="center"/>
        <w:rPr>
          <w:b/>
          <w:sz w:val="28"/>
          <w:szCs w:val="28"/>
        </w:rPr>
      </w:pPr>
      <w:r w:rsidRPr="00D7720D">
        <w:rPr>
          <w:b/>
          <w:sz w:val="28"/>
          <w:szCs w:val="28"/>
        </w:rPr>
        <w:t>образовательное учреждение</w:t>
      </w:r>
    </w:p>
    <w:p w14:paraId="1C5EC8B3" w14:textId="77777777" w:rsidR="00D7720D" w:rsidRPr="00D7720D" w:rsidRDefault="00D7720D" w:rsidP="00D7720D">
      <w:pPr>
        <w:shd w:val="clear" w:color="auto" w:fill="FFFFFF"/>
        <w:spacing w:line="360" w:lineRule="auto"/>
        <w:jc w:val="center"/>
        <w:rPr>
          <w:b/>
          <w:sz w:val="28"/>
          <w:szCs w:val="28"/>
        </w:rPr>
      </w:pPr>
      <w:r w:rsidRPr="00D7720D">
        <w:rPr>
          <w:b/>
          <w:sz w:val="28"/>
          <w:szCs w:val="28"/>
        </w:rPr>
        <w:t>«Тверской химико-технологический колледж»</w:t>
      </w:r>
    </w:p>
    <w:p w14:paraId="7B463385" w14:textId="77777777" w:rsidR="00D7720D" w:rsidRPr="00D7720D" w:rsidRDefault="00D7720D" w:rsidP="00D7720D">
      <w:pPr>
        <w:widowControl w:val="0"/>
        <w:suppressAutoHyphens/>
        <w:autoSpaceDE w:val="0"/>
        <w:autoSpaceDN w:val="0"/>
        <w:adjustRightInd w:val="0"/>
        <w:spacing w:line="360" w:lineRule="auto"/>
        <w:rPr>
          <w:caps/>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075"/>
      </w:tblGrid>
      <w:tr w:rsidR="00D7720D" w:rsidRPr="00D7720D" w14:paraId="1FD8067A" w14:textId="77777777" w:rsidTr="00516A6B">
        <w:tc>
          <w:tcPr>
            <w:tcW w:w="5495" w:type="dxa"/>
          </w:tcPr>
          <w:p w14:paraId="4F3373DF" w14:textId="77777777"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7720D">
              <w:rPr>
                <w:sz w:val="28"/>
                <w:szCs w:val="28"/>
              </w:rPr>
              <w:t>Рассмотрено</w:t>
            </w:r>
          </w:p>
          <w:p w14:paraId="03F103EA" w14:textId="77777777"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7720D">
              <w:rPr>
                <w:sz w:val="28"/>
                <w:szCs w:val="28"/>
              </w:rPr>
              <w:t>цикловой комиссией</w:t>
            </w:r>
          </w:p>
          <w:p w14:paraId="502FC993" w14:textId="77777777"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7720D">
              <w:rPr>
                <w:sz w:val="28"/>
                <w:szCs w:val="28"/>
              </w:rPr>
              <w:t>социально-экономических дисциплин</w:t>
            </w:r>
          </w:p>
          <w:p w14:paraId="5454F4A0" w14:textId="77777777"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5A39915D" w14:textId="77777777"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7720D">
              <w:rPr>
                <w:sz w:val="28"/>
                <w:szCs w:val="28"/>
              </w:rPr>
              <w:t>Протокол № _____</w:t>
            </w:r>
          </w:p>
          <w:p w14:paraId="6D8A848F" w14:textId="7B4DA07D"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7720D">
              <w:rPr>
                <w:sz w:val="28"/>
                <w:szCs w:val="28"/>
              </w:rPr>
              <w:t>от «___»__________ 202</w:t>
            </w:r>
            <w:r>
              <w:rPr>
                <w:sz w:val="28"/>
                <w:szCs w:val="28"/>
              </w:rPr>
              <w:t>5</w:t>
            </w:r>
            <w:r w:rsidRPr="00D7720D">
              <w:rPr>
                <w:sz w:val="28"/>
                <w:szCs w:val="28"/>
              </w:rPr>
              <w:t xml:space="preserve"> г.</w:t>
            </w:r>
          </w:p>
          <w:p w14:paraId="760C51BD" w14:textId="77777777"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51A8C029" w14:textId="77777777"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7720D">
              <w:rPr>
                <w:sz w:val="28"/>
                <w:szCs w:val="28"/>
              </w:rPr>
              <w:t>Председатель ЦК</w:t>
            </w:r>
          </w:p>
          <w:p w14:paraId="51E0D284" w14:textId="606A7C7D"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7720D">
              <w:rPr>
                <w:sz w:val="28"/>
                <w:szCs w:val="28"/>
              </w:rPr>
              <w:t xml:space="preserve">__________ </w:t>
            </w:r>
            <w:r>
              <w:rPr>
                <w:sz w:val="28"/>
                <w:szCs w:val="28"/>
              </w:rPr>
              <w:t>Н. А. Щёголева</w:t>
            </w:r>
          </w:p>
        </w:tc>
        <w:tc>
          <w:tcPr>
            <w:tcW w:w="4075" w:type="dxa"/>
          </w:tcPr>
          <w:p w14:paraId="38F8E1D4" w14:textId="77777777"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7720D">
              <w:rPr>
                <w:sz w:val="28"/>
                <w:szCs w:val="28"/>
              </w:rPr>
              <w:t>Принято</w:t>
            </w:r>
          </w:p>
          <w:p w14:paraId="3EFC4D9E" w14:textId="77777777"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7720D">
              <w:rPr>
                <w:sz w:val="28"/>
                <w:szCs w:val="28"/>
              </w:rPr>
              <w:t>Методическим советом</w:t>
            </w:r>
          </w:p>
          <w:p w14:paraId="703A8ACD" w14:textId="77777777"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0EBC39A" w14:textId="77777777"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3FBB986D" w14:textId="77777777"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7720D">
              <w:rPr>
                <w:sz w:val="28"/>
                <w:szCs w:val="28"/>
              </w:rPr>
              <w:t>Протокол № _____</w:t>
            </w:r>
          </w:p>
          <w:p w14:paraId="1AD37141" w14:textId="277D8A71"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7720D">
              <w:rPr>
                <w:sz w:val="28"/>
                <w:szCs w:val="28"/>
              </w:rPr>
              <w:t>от «___»__________ 202</w:t>
            </w:r>
            <w:r>
              <w:rPr>
                <w:sz w:val="28"/>
                <w:szCs w:val="28"/>
              </w:rPr>
              <w:t>5</w:t>
            </w:r>
            <w:r w:rsidRPr="00D7720D">
              <w:rPr>
                <w:sz w:val="28"/>
                <w:szCs w:val="28"/>
              </w:rPr>
              <w:t xml:space="preserve"> г.</w:t>
            </w:r>
          </w:p>
          <w:p w14:paraId="3CAC946B" w14:textId="77777777"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3C6A37D" w14:textId="77777777"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7720D">
              <w:rPr>
                <w:sz w:val="28"/>
                <w:szCs w:val="28"/>
              </w:rPr>
              <w:t>Зам. директора по УР</w:t>
            </w:r>
          </w:p>
          <w:p w14:paraId="367ACB5A" w14:textId="77777777" w:rsidR="00D7720D" w:rsidRPr="00D7720D" w:rsidRDefault="00D7720D" w:rsidP="00D77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7720D">
              <w:rPr>
                <w:sz w:val="28"/>
                <w:szCs w:val="28"/>
              </w:rPr>
              <w:t>__________ Е.А. Гусева</w:t>
            </w:r>
          </w:p>
        </w:tc>
      </w:tr>
    </w:tbl>
    <w:p w14:paraId="5099FE80" w14:textId="77777777" w:rsidR="004B4999" w:rsidRPr="00364EE5" w:rsidRDefault="004B4999" w:rsidP="004B4999">
      <w:pPr>
        <w:widowControl w:val="0"/>
        <w:suppressAutoHyphens/>
        <w:autoSpaceDE w:val="0"/>
        <w:autoSpaceDN w:val="0"/>
        <w:adjustRightInd w:val="0"/>
        <w:spacing w:line="360" w:lineRule="auto"/>
        <w:jc w:val="center"/>
        <w:rPr>
          <w:caps/>
          <w:sz w:val="28"/>
          <w:szCs w:val="28"/>
        </w:rPr>
      </w:pPr>
    </w:p>
    <w:p w14:paraId="3EC55AA1" w14:textId="77777777" w:rsidR="006239B2" w:rsidRPr="00364EE5" w:rsidRDefault="006239B2" w:rsidP="004B4999">
      <w:pPr>
        <w:widowControl w:val="0"/>
        <w:suppressAutoHyphens/>
        <w:autoSpaceDE w:val="0"/>
        <w:autoSpaceDN w:val="0"/>
        <w:adjustRightInd w:val="0"/>
        <w:spacing w:line="360" w:lineRule="auto"/>
        <w:jc w:val="center"/>
        <w:rPr>
          <w:caps/>
          <w:sz w:val="28"/>
          <w:szCs w:val="28"/>
        </w:rPr>
      </w:pPr>
    </w:p>
    <w:p w14:paraId="34329C12" w14:textId="77777777" w:rsidR="004B4999" w:rsidRPr="00364EE5"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14:paraId="149A2041" w14:textId="77777777" w:rsidR="004B4999" w:rsidRPr="00364EE5" w:rsidRDefault="003E28FA"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r w:rsidRPr="00364EE5">
        <w:rPr>
          <w:b/>
          <w:caps/>
          <w:sz w:val="32"/>
          <w:szCs w:val="32"/>
        </w:rPr>
        <w:t>РАБОЧАЯ</w:t>
      </w:r>
      <w:r w:rsidR="004B4999" w:rsidRPr="00364EE5">
        <w:rPr>
          <w:b/>
          <w:caps/>
          <w:sz w:val="32"/>
          <w:szCs w:val="32"/>
        </w:rPr>
        <w:t xml:space="preserve"> ПРОГРАММа</w:t>
      </w:r>
    </w:p>
    <w:p w14:paraId="77D41C8D" w14:textId="77777777" w:rsidR="004B4999" w:rsidRPr="00364EE5"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r w:rsidRPr="00364EE5">
        <w:rPr>
          <w:b/>
          <w:caps/>
          <w:sz w:val="32"/>
          <w:szCs w:val="32"/>
        </w:rPr>
        <w:t>УЧЕБНОЙ ДИСЦИПЛИНЫ</w:t>
      </w:r>
    </w:p>
    <w:p w14:paraId="7D3F57F1" w14:textId="5C651B2D" w:rsidR="004B4999" w:rsidRDefault="00473DAF"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40"/>
          <w:szCs w:val="40"/>
        </w:rPr>
      </w:pPr>
      <w:bookmarkStart w:id="0" w:name="_Hlk200057320"/>
      <w:r w:rsidRPr="00D7720D">
        <w:rPr>
          <w:b/>
          <w:sz w:val="40"/>
          <w:szCs w:val="40"/>
        </w:rPr>
        <w:t>ОП.04 Автоматизация торгово-технологических процессов</w:t>
      </w:r>
    </w:p>
    <w:p w14:paraId="2DD06624" w14:textId="023115B9" w:rsidR="00157D80" w:rsidRDefault="00157D80"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40"/>
          <w:szCs w:val="40"/>
        </w:rPr>
      </w:pPr>
    </w:p>
    <w:p w14:paraId="301B13C1" w14:textId="3F28114B" w:rsidR="00157D80" w:rsidRDefault="00157D80"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40"/>
          <w:szCs w:val="40"/>
        </w:rPr>
      </w:pPr>
    </w:p>
    <w:p w14:paraId="7F2C2EBA" w14:textId="77777777" w:rsidR="002E03DC" w:rsidRPr="00D7720D" w:rsidRDefault="002E03DC"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40"/>
          <w:szCs w:val="40"/>
        </w:rPr>
      </w:pPr>
    </w:p>
    <w:bookmarkEnd w:id="0"/>
    <w:p w14:paraId="5BED4D59" w14:textId="6BB8C4CC" w:rsidR="00D7720D" w:rsidRDefault="00D7720D" w:rsidP="00D7720D">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16349E">
        <w:rPr>
          <w:sz w:val="28"/>
          <w:szCs w:val="28"/>
        </w:rPr>
        <w:t>для специальности</w:t>
      </w:r>
      <w:r>
        <w:rPr>
          <w:sz w:val="28"/>
          <w:szCs w:val="28"/>
        </w:rPr>
        <w:t xml:space="preserve">                  </w:t>
      </w:r>
      <w:r w:rsidRPr="00AC4E1D">
        <w:rPr>
          <w:sz w:val="28"/>
          <w:szCs w:val="28"/>
        </w:rPr>
        <w:t xml:space="preserve"> </w:t>
      </w:r>
      <w:r>
        <w:rPr>
          <w:sz w:val="28"/>
          <w:szCs w:val="28"/>
        </w:rPr>
        <w:t xml:space="preserve">                  </w:t>
      </w:r>
      <w:r w:rsidRPr="009F7492">
        <w:rPr>
          <w:sz w:val="28"/>
          <w:szCs w:val="28"/>
        </w:rPr>
        <w:t xml:space="preserve">Разработчик: </w:t>
      </w:r>
      <w:r>
        <w:rPr>
          <w:sz w:val="28"/>
          <w:szCs w:val="28"/>
        </w:rPr>
        <w:t>Руденок А.</w:t>
      </w:r>
      <w:r w:rsidRPr="00C84AED">
        <w:rPr>
          <w:sz w:val="28"/>
          <w:szCs w:val="28"/>
        </w:rPr>
        <w:t xml:space="preserve"> </w:t>
      </w:r>
    </w:p>
    <w:p w14:paraId="39BD3C21" w14:textId="15042DFE" w:rsidR="00D7720D" w:rsidRPr="0016349E" w:rsidRDefault="00D7720D" w:rsidP="00D7720D">
      <w:pPr>
        <w:tabs>
          <w:tab w:val="left" w:pos="916"/>
          <w:tab w:val="left" w:pos="1832"/>
          <w:tab w:val="left" w:pos="2748"/>
        </w:tabs>
        <w:spacing w:line="360" w:lineRule="auto"/>
        <w:rPr>
          <w:sz w:val="28"/>
          <w:szCs w:val="28"/>
        </w:rPr>
      </w:pPr>
      <w:bookmarkStart w:id="1" w:name="_Hlk200057423"/>
      <w:r w:rsidRPr="0016349E">
        <w:rPr>
          <w:sz w:val="28"/>
          <w:szCs w:val="28"/>
        </w:rPr>
        <w:t>38.02.0</w:t>
      </w:r>
      <w:r>
        <w:rPr>
          <w:sz w:val="28"/>
          <w:szCs w:val="28"/>
        </w:rPr>
        <w:t>8</w:t>
      </w:r>
      <w:r w:rsidRPr="0016349E">
        <w:rPr>
          <w:sz w:val="28"/>
          <w:szCs w:val="28"/>
        </w:rPr>
        <w:t xml:space="preserve"> </w:t>
      </w:r>
      <w:r>
        <w:rPr>
          <w:sz w:val="28"/>
          <w:szCs w:val="28"/>
        </w:rPr>
        <w:t>Торговое дело</w:t>
      </w:r>
      <w:r>
        <w:rPr>
          <w:sz w:val="28"/>
          <w:szCs w:val="28"/>
        </w:rPr>
        <w:tab/>
      </w:r>
      <w:bookmarkEnd w:id="1"/>
      <w:r>
        <w:rPr>
          <w:sz w:val="28"/>
          <w:szCs w:val="28"/>
        </w:rPr>
        <w:tab/>
      </w:r>
      <w:r>
        <w:rPr>
          <w:sz w:val="28"/>
          <w:szCs w:val="28"/>
        </w:rPr>
        <w:tab/>
      </w:r>
      <w:r w:rsidR="00157D80">
        <w:rPr>
          <w:sz w:val="28"/>
          <w:szCs w:val="28"/>
        </w:rPr>
        <w:t xml:space="preserve">        </w:t>
      </w:r>
      <w:r>
        <w:rPr>
          <w:sz w:val="28"/>
          <w:szCs w:val="28"/>
        </w:rPr>
        <w:t xml:space="preserve"> преподаватель</w:t>
      </w:r>
    </w:p>
    <w:p w14:paraId="2BB88DF0" w14:textId="77777777" w:rsidR="00D7720D" w:rsidRDefault="00D7720D" w:rsidP="00D7720D">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 xml:space="preserve">                                                                     </w:t>
      </w:r>
    </w:p>
    <w:p w14:paraId="622A02C2" w14:textId="77777777" w:rsidR="00D7720D" w:rsidRDefault="00D7720D" w:rsidP="00D7720D">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14:paraId="05065ED2" w14:textId="77777777" w:rsidR="009A7826" w:rsidRPr="00364EE5" w:rsidRDefault="009A7826"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5D457DC3" w14:textId="77777777" w:rsidR="00157D80"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r w:rsidRPr="00364EE5">
        <w:rPr>
          <w:sz w:val="28"/>
          <w:szCs w:val="28"/>
        </w:rPr>
        <w:t>Тверь</w:t>
      </w:r>
    </w:p>
    <w:p w14:paraId="45A8B872" w14:textId="15A104E5" w:rsidR="004B4999"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r w:rsidRPr="00364EE5">
        <w:rPr>
          <w:sz w:val="28"/>
          <w:szCs w:val="28"/>
        </w:rPr>
        <w:t xml:space="preserve"> 20</w:t>
      </w:r>
      <w:r w:rsidR="007F586E">
        <w:rPr>
          <w:sz w:val="28"/>
          <w:szCs w:val="28"/>
        </w:rPr>
        <w:t>25</w:t>
      </w:r>
    </w:p>
    <w:p w14:paraId="3E06FE96" w14:textId="77777777" w:rsidR="0072627F" w:rsidRPr="00364EE5" w:rsidRDefault="0072627F" w:rsidP="00A41A7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rPr>
        <w:sectPr w:rsidR="0072627F" w:rsidRPr="00364EE5" w:rsidSect="00FD6A5C">
          <w:footerReference w:type="even" r:id="rId8"/>
          <w:footerReference w:type="default" r:id="rId9"/>
          <w:pgSz w:w="11906" w:h="16838"/>
          <w:pgMar w:top="1134" w:right="851" w:bottom="1134" w:left="1701" w:header="709" w:footer="709" w:gutter="0"/>
          <w:cols w:space="708"/>
          <w:docGrid w:linePitch="360"/>
        </w:sectPr>
      </w:pPr>
    </w:p>
    <w:p w14:paraId="6EB0FB4B" w14:textId="77777777" w:rsidR="001C48FF" w:rsidRPr="001C48FF" w:rsidRDefault="001C48FF" w:rsidP="001C48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b/>
        </w:rPr>
      </w:pPr>
      <w:r w:rsidRPr="001C48FF">
        <w:rPr>
          <w:b/>
        </w:rPr>
        <w:lastRenderedPageBreak/>
        <w:t xml:space="preserve">СОДЕРЖАНИЕ </w:t>
      </w:r>
    </w:p>
    <w:p w14:paraId="16A56C74" w14:textId="77777777" w:rsidR="001C48FF" w:rsidRPr="001C48FF" w:rsidRDefault="001C48FF" w:rsidP="001C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tbl>
      <w:tblPr>
        <w:tblW w:w="9571" w:type="dxa"/>
        <w:tblLook w:val="01E0" w:firstRow="1" w:lastRow="1" w:firstColumn="1" w:lastColumn="1" w:noHBand="0" w:noVBand="0"/>
      </w:tblPr>
      <w:tblGrid>
        <w:gridCol w:w="8790"/>
        <w:gridCol w:w="781"/>
      </w:tblGrid>
      <w:tr w:rsidR="001C48FF" w:rsidRPr="001C48FF" w14:paraId="39319BBD" w14:textId="77777777" w:rsidTr="00516A6B">
        <w:trPr>
          <w:trHeight w:val="227"/>
        </w:trPr>
        <w:tc>
          <w:tcPr>
            <w:tcW w:w="8790" w:type="dxa"/>
            <w:shd w:val="clear" w:color="auto" w:fill="auto"/>
          </w:tcPr>
          <w:p w14:paraId="633E4986" w14:textId="77777777" w:rsidR="001C48FF" w:rsidRPr="001C48FF" w:rsidRDefault="001C48FF" w:rsidP="001C48FF">
            <w:pPr>
              <w:keepNext/>
              <w:autoSpaceDE w:val="0"/>
              <w:autoSpaceDN w:val="0"/>
              <w:spacing w:line="360" w:lineRule="auto"/>
              <w:jc w:val="both"/>
              <w:outlineLvl w:val="0"/>
              <w:rPr>
                <w:b/>
                <w:caps/>
              </w:rPr>
            </w:pPr>
          </w:p>
        </w:tc>
        <w:tc>
          <w:tcPr>
            <w:tcW w:w="781" w:type="dxa"/>
            <w:shd w:val="clear" w:color="auto" w:fill="auto"/>
          </w:tcPr>
          <w:p w14:paraId="67977A09" w14:textId="77777777" w:rsidR="001C48FF" w:rsidRPr="001C48FF" w:rsidRDefault="001C48FF" w:rsidP="001C48FF">
            <w:pPr>
              <w:spacing w:line="360" w:lineRule="auto"/>
              <w:jc w:val="center"/>
            </w:pPr>
            <w:r w:rsidRPr="001C48FF">
              <w:t>Стр.</w:t>
            </w:r>
          </w:p>
        </w:tc>
      </w:tr>
      <w:tr w:rsidR="001C48FF" w:rsidRPr="001C48FF" w14:paraId="0E3D5263" w14:textId="77777777" w:rsidTr="00516A6B">
        <w:trPr>
          <w:trHeight w:val="227"/>
        </w:trPr>
        <w:tc>
          <w:tcPr>
            <w:tcW w:w="8790" w:type="dxa"/>
            <w:shd w:val="clear" w:color="auto" w:fill="auto"/>
          </w:tcPr>
          <w:p w14:paraId="3F306DCA" w14:textId="77777777" w:rsidR="001C48FF" w:rsidRPr="001C48FF" w:rsidRDefault="001C48FF" w:rsidP="001C48FF">
            <w:pPr>
              <w:keepNext/>
              <w:autoSpaceDE w:val="0"/>
              <w:autoSpaceDN w:val="0"/>
              <w:spacing w:line="360" w:lineRule="auto"/>
              <w:jc w:val="both"/>
              <w:outlineLvl w:val="0"/>
              <w:rPr>
                <w:b/>
                <w:caps/>
              </w:rPr>
            </w:pPr>
            <w:r w:rsidRPr="001C48FF">
              <w:rPr>
                <w:b/>
                <w:caps/>
              </w:rPr>
              <w:t>1. общая характеристика рабочей программы</w:t>
            </w:r>
          </w:p>
        </w:tc>
        <w:tc>
          <w:tcPr>
            <w:tcW w:w="781" w:type="dxa"/>
            <w:shd w:val="clear" w:color="auto" w:fill="auto"/>
          </w:tcPr>
          <w:p w14:paraId="3FF0A6D7" w14:textId="77777777" w:rsidR="001C48FF" w:rsidRPr="001C48FF" w:rsidRDefault="001C48FF" w:rsidP="00885A25">
            <w:pPr>
              <w:spacing w:line="360" w:lineRule="auto"/>
              <w:jc w:val="center"/>
            </w:pPr>
            <w:r w:rsidRPr="001C48FF">
              <w:t>3</w:t>
            </w:r>
          </w:p>
        </w:tc>
      </w:tr>
      <w:tr w:rsidR="001C48FF" w:rsidRPr="001C48FF" w14:paraId="27D676A1" w14:textId="77777777" w:rsidTr="00516A6B">
        <w:trPr>
          <w:trHeight w:val="227"/>
        </w:trPr>
        <w:tc>
          <w:tcPr>
            <w:tcW w:w="8790" w:type="dxa"/>
            <w:shd w:val="clear" w:color="auto" w:fill="auto"/>
          </w:tcPr>
          <w:p w14:paraId="618E4FFE" w14:textId="77777777" w:rsidR="001C48FF" w:rsidRPr="001C48FF" w:rsidRDefault="001C48FF" w:rsidP="001C48FF">
            <w:pPr>
              <w:keepNext/>
              <w:autoSpaceDE w:val="0"/>
              <w:autoSpaceDN w:val="0"/>
              <w:spacing w:line="360" w:lineRule="auto"/>
              <w:jc w:val="both"/>
              <w:outlineLvl w:val="0"/>
              <w:rPr>
                <w:b/>
                <w:caps/>
              </w:rPr>
            </w:pPr>
            <w:r w:rsidRPr="001C48FF">
              <w:rPr>
                <w:b/>
                <w:caps/>
              </w:rPr>
              <w:t>2. Структура и содержание учебной дисциплины …....................</w:t>
            </w:r>
          </w:p>
        </w:tc>
        <w:tc>
          <w:tcPr>
            <w:tcW w:w="781" w:type="dxa"/>
            <w:shd w:val="clear" w:color="auto" w:fill="auto"/>
          </w:tcPr>
          <w:p w14:paraId="2B9FADAC" w14:textId="0AA9C918" w:rsidR="001C48FF" w:rsidRPr="001C48FF" w:rsidRDefault="00885A25" w:rsidP="00885A25">
            <w:pPr>
              <w:spacing w:line="360" w:lineRule="auto"/>
              <w:jc w:val="center"/>
            </w:pPr>
            <w:r>
              <w:t xml:space="preserve"> 7</w:t>
            </w:r>
          </w:p>
        </w:tc>
      </w:tr>
      <w:tr w:rsidR="001C48FF" w:rsidRPr="001C48FF" w14:paraId="1B0BD237" w14:textId="77777777" w:rsidTr="00516A6B">
        <w:trPr>
          <w:trHeight w:val="227"/>
        </w:trPr>
        <w:tc>
          <w:tcPr>
            <w:tcW w:w="8790" w:type="dxa"/>
            <w:shd w:val="clear" w:color="auto" w:fill="auto"/>
          </w:tcPr>
          <w:p w14:paraId="6991BB7A" w14:textId="77777777" w:rsidR="001C48FF" w:rsidRPr="001C48FF" w:rsidRDefault="001C48FF" w:rsidP="001C48FF">
            <w:pPr>
              <w:keepNext/>
              <w:autoSpaceDE w:val="0"/>
              <w:autoSpaceDN w:val="0"/>
              <w:spacing w:line="360" w:lineRule="auto"/>
              <w:jc w:val="both"/>
              <w:outlineLvl w:val="0"/>
              <w:rPr>
                <w:b/>
                <w:caps/>
              </w:rPr>
            </w:pPr>
            <w:r w:rsidRPr="001C48FF">
              <w:rPr>
                <w:b/>
                <w:caps/>
              </w:rPr>
              <w:t>3. Условия реализации РАБОЧЕЙ программы</w:t>
            </w:r>
          </w:p>
          <w:p w14:paraId="16D231FB" w14:textId="77777777" w:rsidR="001C48FF" w:rsidRPr="001C48FF" w:rsidRDefault="001C48FF" w:rsidP="001C48FF">
            <w:pPr>
              <w:keepNext/>
              <w:autoSpaceDE w:val="0"/>
              <w:autoSpaceDN w:val="0"/>
              <w:spacing w:line="360" w:lineRule="auto"/>
              <w:jc w:val="both"/>
              <w:outlineLvl w:val="0"/>
              <w:rPr>
                <w:b/>
                <w:caps/>
              </w:rPr>
            </w:pPr>
            <w:r w:rsidRPr="001C48FF">
              <w:rPr>
                <w:b/>
                <w:caps/>
              </w:rPr>
              <w:t xml:space="preserve">    учебной дисциплины ……………………………………………………….</w:t>
            </w:r>
          </w:p>
        </w:tc>
        <w:tc>
          <w:tcPr>
            <w:tcW w:w="781" w:type="dxa"/>
            <w:shd w:val="clear" w:color="auto" w:fill="auto"/>
          </w:tcPr>
          <w:p w14:paraId="18D42AED" w14:textId="77777777" w:rsidR="001C48FF" w:rsidRPr="001C48FF" w:rsidRDefault="001C48FF" w:rsidP="001C48FF">
            <w:pPr>
              <w:spacing w:line="360" w:lineRule="auto"/>
              <w:jc w:val="right"/>
            </w:pPr>
          </w:p>
          <w:p w14:paraId="1E7F772E" w14:textId="736F29F6" w:rsidR="001C48FF" w:rsidRPr="001C48FF" w:rsidRDefault="00885A25" w:rsidP="00885A25">
            <w:pPr>
              <w:spacing w:line="360" w:lineRule="auto"/>
              <w:jc w:val="center"/>
            </w:pPr>
            <w:r>
              <w:t>12</w:t>
            </w:r>
          </w:p>
        </w:tc>
      </w:tr>
      <w:tr w:rsidR="001C48FF" w:rsidRPr="001C48FF" w14:paraId="23D452A9" w14:textId="77777777" w:rsidTr="00516A6B">
        <w:trPr>
          <w:trHeight w:val="227"/>
        </w:trPr>
        <w:tc>
          <w:tcPr>
            <w:tcW w:w="8790" w:type="dxa"/>
            <w:shd w:val="clear" w:color="auto" w:fill="auto"/>
          </w:tcPr>
          <w:p w14:paraId="2F8C4BCB" w14:textId="77777777" w:rsidR="001C48FF" w:rsidRPr="001C48FF" w:rsidRDefault="001C48FF" w:rsidP="001C48FF">
            <w:pPr>
              <w:spacing w:line="360" w:lineRule="auto"/>
              <w:jc w:val="both"/>
              <w:rPr>
                <w:b/>
                <w:caps/>
              </w:rPr>
            </w:pPr>
            <w:r w:rsidRPr="001C48FF">
              <w:rPr>
                <w:b/>
                <w:caps/>
              </w:rPr>
              <w:t>4. Контроль и оценка результатов</w:t>
            </w:r>
          </w:p>
          <w:p w14:paraId="34446CFC" w14:textId="77777777" w:rsidR="001C48FF" w:rsidRPr="001C48FF" w:rsidRDefault="001C48FF" w:rsidP="001C48FF">
            <w:pPr>
              <w:spacing w:line="360" w:lineRule="auto"/>
              <w:jc w:val="both"/>
              <w:rPr>
                <w:b/>
                <w:bCs/>
                <w:caps/>
              </w:rPr>
            </w:pPr>
            <w:r w:rsidRPr="001C48FF">
              <w:rPr>
                <w:b/>
                <w:caps/>
              </w:rPr>
              <w:t xml:space="preserve">    освоения учебной дисциплины ………………………………………</w:t>
            </w:r>
          </w:p>
        </w:tc>
        <w:tc>
          <w:tcPr>
            <w:tcW w:w="781" w:type="dxa"/>
            <w:shd w:val="clear" w:color="auto" w:fill="auto"/>
          </w:tcPr>
          <w:p w14:paraId="4015C8E7" w14:textId="77777777" w:rsidR="001C48FF" w:rsidRPr="001C48FF" w:rsidRDefault="001C48FF" w:rsidP="001C48FF">
            <w:pPr>
              <w:spacing w:line="360" w:lineRule="auto"/>
              <w:jc w:val="right"/>
            </w:pPr>
          </w:p>
          <w:p w14:paraId="1EC91917" w14:textId="390991B8" w:rsidR="001C48FF" w:rsidRPr="001C48FF" w:rsidRDefault="001C48FF" w:rsidP="00885A25">
            <w:pPr>
              <w:spacing w:line="360" w:lineRule="auto"/>
              <w:ind w:left="-32" w:firstLine="16"/>
              <w:jc w:val="center"/>
            </w:pPr>
            <w:r w:rsidRPr="001C48FF">
              <w:t>1</w:t>
            </w:r>
            <w:r w:rsidR="002E03DC">
              <w:t>6</w:t>
            </w:r>
          </w:p>
        </w:tc>
      </w:tr>
    </w:tbl>
    <w:p w14:paraId="2373E5ED" w14:textId="77777777" w:rsidR="001C48FF" w:rsidRPr="001C48FF" w:rsidRDefault="001C48FF" w:rsidP="001C48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1D259FC7"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476F68EA"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1818A7C3"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04E893A6"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6974F66F"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471EE3D4"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07171E40"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1CF035C0"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464AB894"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3B97D797"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4B367CD1"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045F4A47"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56B12BEE"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65EF34C2"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24C7D483"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21307DDC"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5C591359"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60482089"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4A15147D"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25BFEEC1" w14:textId="77777777" w:rsidR="0072627F" w:rsidRPr="00364EE5"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14:paraId="3DD1C166" w14:textId="33292418" w:rsidR="0044386C" w:rsidRPr="00D07530" w:rsidRDefault="0044386C" w:rsidP="00152690">
      <w:pPr>
        <w:suppressAutoHyphens/>
        <w:spacing w:line="259" w:lineRule="auto"/>
        <w:ind w:left="720"/>
        <w:jc w:val="center"/>
        <w:rPr>
          <w:rFonts w:eastAsia="Calibri"/>
          <w:b/>
          <w:sz w:val="28"/>
          <w:szCs w:val="28"/>
          <w:lang w:eastAsia="en-US"/>
        </w:rPr>
      </w:pPr>
      <w:r w:rsidRPr="00D07530">
        <w:rPr>
          <w:rFonts w:eastAsia="Calibri"/>
          <w:b/>
          <w:iCs/>
          <w:sz w:val="28"/>
          <w:szCs w:val="28"/>
          <w:lang w:eastAsia="en-US"/>
        </w:rPr>
        <w:lastRenderedPageBreak/>
        <w:t>1. ОБЩАЯ ХАРАКТЕРИСТИКА РАБОЧЕЙ ПРОГРАММЫ</w:t>
      </w:r>
      <w:r w:rsidRPr="00D07530">
        <w:rPr>
          <w:rFonts w:eastAsia="Calibri"/>
          <w:b/>
          <w:sz w:val="28"/>
          <w:szCs w:val="28"/>
          <w:lang w:eastAsia="en-US"/>
        </w:rPr>
        <w:t xml:space="preserve"> УЧЕБНОЙ ДИСЦИПЛИНЫ</w:t>
      </w:r>
      <w:r w:rsidR="00152690">
        <w:rPr>
          <w:rFonts w:eastAsia="Calibri"/>
          <w:b/>
          <w:sz w:val="28"/>
          <w:szCs w:val="28"/>
          <w:lang w:eastAsia="en-US"/>
        </w:rPr>
        <w:t xml:space="preserve"> «</w:t>
      </w:r>
      <w:r w:rsidRPr="00D07530">
        <w:rPr>
          <w:rFonts w:eastAsia="Calibri"/>
          <w:b/>
          <w:sz w:val="28"/>
          <w:szCs w:val="28"/>
          <w:lang w:eastAsia="en-US"/>
        </w:rPr>
        <w:t>ОП.04 АВТОМАТИЗАЦИЯ ТОРГОВО-ТЕХНОЛОГИЧЕСКИХ ПРОЦЕССОВ</w:t>
      </w:r>
      <w:r w:rsidR="00152690">
        <w:rPr>
          <w:rFonts w:eastAsia="Calibri"/>
          <w:b/>
          <w:sz w:val="28"/>
          <w:szCs w:val="28"/>
          <w:lang w:eastAsia="en-US"/>
        </w:rPr>
        <w:t>»</w:t>
      </w:r>
    </w:p>
    <w:p w14:paraId="32F5485D" w14:textId="77777777" w:rsidR="0044386C" w:rsidRPr="00D07530" w:rsidRDefault="0044386C" w:rsidP="0044386C">
      <w:pPr>
        <w:spacing w:line="259" w:lineRule="auto"/>
        <w:ind w:firstLine="709"/>
        <w:jc w:val="center"/>
        <w:rPr>
          <w:rFonts w:eastAsia="Calibri"/>
          <w:sz w:val="28"/>
          <w:szCs w:val="28"/>
          <w:vertAlign w:val="superscript"/>
          <w:lang w:eastAsia="en-US"/>
        </w:rPr>
      </w:pPr>
      <w:r w:rsidRPr="00D07530">
        <w:rPr>
          <w:rFonts w:eastAsia="Calibri"/>
          <w:sz w:val="28"/>
          <w:szCs w:val="28"/>
          <w:vertAlign w:val="superscript"/>
          <w:lang w:eastAsia="en-US"/>
        </w:rPr>
        <w:t xml:space="preserve"> </w:t>
      </w:r>
    </w:p>
    <w:p w14:paraId="34AF6A54" w14:textId="1365F22E" w:rsidR="000E5536" w:rsidRPr="00D07530" w:rsidRDefault="0044386C" w:rsidP="001526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709"/>
        <w:jc w:val="both"/>
        <w:rPr>
          <w:rFonts w:eastAsia="Calibri"/>
          <w:sz w:val="28"/>
          <w:szCs w:val="28"/>
          <w:lang w:eastAsia="en-US"/>
        </w:rPr>
      </w:pPr>
      <w:r w:rsidRPr="00D07530">
        <w:rPr>
          <w:rFonts w:eastAsia="Calibri"/>
          <w:b/>
          <w:sz w:val="28"/>
          <w:szCs w:val="28"/>
          <w:lang w:eastAsia="en-US"/>
        </w:rPr>
        <w:t xml:space="preserve">1.1. Место дисциплины в структуре основной образовательной программы: </w:t>
      </w:r>
      <w:r w:rsidRPr="00D07530">
        <w:rPr>
          <w:rFonts w:eastAsia="Calibri"/>
          <w:sz w:val="28"/>
          <w:szCs w:val="28"/>
          <w:lang w:eastAsia="en-US"/>
        </w:rPr>
        <w:t>Учебная дисциплина</w:t>
      </w:r>
      <w:r w:rsidR="00152690">
        <w:rPr>
          <w:rFonts w:eastAsia="Calibri"/>
          <w:sz w:val="28"/>
          <w:szCs w:val="28"/>
          <w:lang w:eastAsia="en-US"/>
        </w:rPr>
        <w:t xml:space="preserve"> </w:t>
      </w:r>
      <w:r w:rsidR="000E5536" w:rsidRPr="00152690">
        <w:rPr>
          <w:rFonts w:eastAsia="Calibri"/>
          <w:bCs/>
          <w:sz w:val="28"/>
          <w:szCs w:val="28"/>
          <w:lang w:eastAsia="en-US"/>
        </w:rPr>
        <w:t>ОП.04 Автоматизация торгово-технологических процессов</w:t>
      </w:r>
      <w:r w:rsidR="00152690" w:rsidRPr="00152690">
        <w:rPr>
          <w:rFonts w:eastAsia="Calibri"/>
          <w:bCs/>
          <w:sz w:val="28"/>
          <w:szCs w:val="28"/>
          <w:lang w:eastAsia="en-US"/>
        </w:rPr>
        <w:t xml:space="preserve"> </w:t>
      </w:r>
      <w:r w:rsidRPr="00D07530">
        <w:rPr>
          <w:rFonts w:eastAsia="Calibri"/>
          <w:sz w:val="28"/>
          <w:szCs w:val="28"/>
          <w:lang w:eastAsia="en-US"/>
        </w:rPr>
        <w:t>является обязательной частью общепрофессионального цикла основной образовательной программы в соответствии с ФГОС СПО по специальност</w:t>
      </w:r>
      <w:r w:rsidR="000E5536" w:rsidRPr="00D07530">
        <w:rPr>
          <w:rFonts w:eastAsia="Calibri"/>
          <w:sz w:val="28"/>
          <w:szCs w:val="28"/>
          <w:lang w:eastAsia="en-US"/>
        </w:rPr>
        <w:t>и 38.02.08 Торговое дело</w:t>
      </w:r>
      <w:r w:rsidR="000E5536" w:rsidRPr="00D07530">
        <w:rPr>
          <w:sz w:val="28"/>
          <w:szCs w:val="28"/>
        </w:rPr>
        <w:t xml:space="preserve"> </w:t>
      </w:r>
      <w:r w:rsidR="000E5536" w:rsidRPr="00D07530">
        <w:rPr>
          <w:rFonts w:eastAsia="Calibri"/>
          <w:sz w:val="28"/>
          <w:szCs w:val="28"/>
          <w:lang w:eastAsia="en-US"/>
        </w:rPr>
        <w:t>по специальности специалист торгового дела.</w:t>
      </w:r>
    </w:p>
    <w:p w14:paraId="3A7F8652" w14:textId="2DAF8D58" w:rsidR="0044386C" w:rsidRPr="00D07530" w:rsidRDefault="0044386C" w:rsidP="0044386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i/>
          <w:iCs/>
          <w:sz w:val="28"/>
          <w:szCs w:val="28"/>
          <w:lang w:eastAsia="en-US"/>
        </w:rPr>
      </w:pPr>
    </w:p>
    <w:p w14:paraId="2D1DD070" w14:textId="77777777" w:rsidR="0044386C" w:rsidRPr="00D07530" w:rsidRDefault="0044386C" w:rsidP="0044386C">
      <w:pPr>
        <w:spacing w:line="259" w:lineRule="auto"/>
        <w:ind w:firstLine="709"/>
        <w:rPr>
          <w:rFonts w:eastAsia="Calibri"/>
          <w:b/>
          <w:sz w:val="28"/>
          <w:szCs w:val="28"/>
          <w:lang w:eastAsia="en-US"/>
        </w:rPr>
      </w:pPr>
      <w:bookmarkStart w:id="2" w:name="_Hlk111322167"/>
      <w:r w:rsidRPr="00D07530">
        <w:rPr>
          <w:rFonts w:eastAsia="Calibri"/>
          <w:b/>
          <w:sz w:val="28"/>
          <w:szCs w:val="28"/>
          <w:lang w:eastAsia="en-US"/>
        </w:rPr>
        <w:t>1.2. Цель и планируемые результаты освоения дисциплины:</w:t>
      </w:r>
    </w:p>
    <w:p w14:paraId="6BD2270F" w14:textId="43F79681" w:rsidR="0044386C" w:rsidRPr="00D07530" w:rsidRDefault="0044386C" w:rsidP="0044386C">
      <w:pPr>
        <w:suppressAutoHyphens/>
        <w:ind w:firstLine="709"/>
        <w:jc w:val="both"/>
        <w:rPr>
          <w:rFonts w:eastAsia="Calibri"/>
          <w:sz w:val="28"/>
          <w:szCs w:val="28"/>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3"/>
        <w:gridCol w:w="4424"/>
        <w:gridCol w:w="3974"/>
      </w:tblGrid>
      <w:tr w:rsidR="000E5536" w:rsidRPr="00D273E3" w14:paraId="1FBB1711" w14:textId="77777777" w:rsidTr="00516A6B">
        <w:tc>
          <w:tcPr>
            <w:tcW w:w="613" w:type="pct"/>
            <w:shd w:val="clear" w:color="auto" w:fill="auto"/>
          </w:tcPr>
          <w:bookmarkEnd w:id="2"/>
          <w:p w14:paraId="468A8564" w14:textId="77777777" w:rsidR="000E5536" w:rsidRPr="00003CFB" w:rsidRDefault="000E5536" w:rsidP="00516A6B">
            <w:pPr>
              <w:jc w:val="center"/>
              <w:rPr>
                <w:rFonts w:eastAsia="Calibri"/>
                <w:b/>
                <w:sz w:val="22"/>
                <w:szCs w:val="22"/>
                <w:lang w:eastAsia="en-US"/>
              </w:rPr>
            </w:pPr>
            <w:r w:rsidRPr="00003CFB">
              <w:rPr>
                <w:rFonts w:eastAsia="Calibri"/>
                <w:b/>
                <w:sz w:val="22"/>
                <w:szCs w:val="22"/>
                <w:lang w:eastAsia="en-US"/>
              </w:rPr>
              <w:t>Код ПК,ОК</w:t>
            </w:r>
          </w:p>
        </w:tc>
        <w:tc>
          <w:tcPr>
            <w:tcW w:w="2311" w:type="pct"/>
            <w:shd w:val="clear" w:color="auto" w:fill="auto"/>
          </w:tcPr>
          <w:p w14:paraId="4B2C3494" w14:textId="77777777" w:rsidR="000E5536" w:rsidRPr="00003CFB" w:rsidRDefault="000E5536" w:rsidP="00516A6B">
            <w:pPr>
              <w:jc w:val="center"/>
              <w:rPr>
                <w:rFonts w:eastAsia="Calibri"/>
                <w:b/>
                <w:sz w:val="22"/>
                <w:szCs w:val="22"/>
                <w:lang w:eastAsia="en-US"/>
              </w:rPr>
            </w:pPr>
            <w:r w:rsidRPr="00003CFB">
              <w:rPr>
                <w:rFonts w:eastAsia="Calibri"/>
                <w:b/>
                <w:sz w:val="22"/>
                <w:szCs w:val="22"/>
                <w:lang w:eastAsia="en-US"/>
              </w:rPr>
              <w:t>Умения</w:t>
            </w:r>
          </w:p>
        </w:tc>
        <w:tc>
          <w:tcPr>
            <w:tcW w:w="2076" w:type="pct"/>
            <w:shd w:val="clear" w:color="auto" w:fill="auto"/>
          </w:tcPr>
          <w:p w14:paraId="79E9F724" w14:textId="77777777" w:rsidR="000E5536" w:rsidRPr="00003CFB" w:rsidRDefault="000E5536" w:rsidP="00516A6B">
            <w:pPr>
              <w:jc w:val="center"/>
              <w:rPr>
                <w:rFonts w:eastAsia="Calibri"/>
                <w:b/>
                <w:sz w:val="22"/>
                <w:szCs w:val="22"/>
                <w:lang w:eastAsia="en-US"/>
              </w:rPr>
            </w:pPr>
            <w:r w:rsidRPr="00003CFB">
              <w:rPr>
                <w:rFonts w:eastAsia="Calibri"/>
                <w:b/>
                <w:sz w:val="22"/>
                <w:szCs w:val="22"/>
                <w:lang w:eastAsia="en-US"/>
              </w:rPr>
              <w:t>Знания</w:t>
            </w:r>
          </w:p>
        </w:tc>
      </w:tr>
      <w:tr w:rsidR="000E5536" w:rsidRPr="00D273E3" w14:paraId="0FCF2719" w14:textId="77777777" w:rsidTr="00516A6B">
        <w:tc>
          <w:tcPr>
            <w:tcW w:w="613" w:type="pct"/>
            <w:shd w:val="clear" w:color="auto" w:fill="auto"/>
          </w:tcPr>
          <w:p w14:paraId="6770ABBC" w14:textId="77777777" w:rsidR="000E5536" w:rsidRPr="00003CFB" w:rsidRDefault="000E5536" w:rsidP="00516A6B">
            <w:pPr>
              <w:jc w:val="center"/>
              <w:rPr>
                <w:rFonts w:eastAsia="Calibri"/>
                <w:sz w:val="22"/>
                <w:szCs w:val="22"/>
                <w:lang w:eastAsia="en-US"/>
              </w:rPr>
            </w:pPr>
            <w:r w:rsidRPr="00003CFB">
              <w:rPr>
                <w:rFonts w:eastAsia="Calibri"/>
                <w:sz w:val="22"/>
                <w:szCs w:val="22"/>
                <w:lang w:eastAsia="en-US"/>
              </w:rPr>
              <w:t>1</w:t>
            </w:r>
          </w:p>
        </w:tc>
        <w:tc>
          <w:tcPr>
            <w:tcW w:w="2311" w:type="pct"/>
            <w:shd w:val="clear" w:color="auto" w:fill="auto"/>
          </w:tcPr>
          <w:p w14:paraId="68792CDA" w14:textId="77777777" w:rsidR="000E5536" w:rsidRPr="00003CFB" w:rsidRDefault="000E5536" w:rsidP="00516A6B">
            <w:pPr>
              <w:jc w:val="center"/>
              <w:rPr>
                <w:rFonts w:eastAsia="Calibri"/>
                <w:sz w:val="22"/>
                <w:szCs w:val="22"/>
                <w:lang w:eastAsia="en-US"/>
              </w:rPr>
            </w:pPr>
            <w:r w:rsidRPr="00003CFB">
              <w:rPr>
                <w:rFonts w:eastAsia="Calibri"/>
                <w:sz w:val="22"/>
                <w:szCs w:val="22"/>
                <w:lang w:eastAsia="en-US"/>
              </w:rPr>
              <w:t>2</w:t>
            </w:r>
          </w:p>
        </w:tc>
        <w:tc>
          <w:tcPr>
            <w:tcW w:w="2076" w:type="pct"/>
            <w:shd w:val="clear" w:color="auto" w:fill="auto"/>
          </w:tcPr>
          <w:p w14:paraId="0BBA9412" w14:textId="77777777" w:rsidR="000E5536" w:rsidRPr="00003CFB" w:rsidRDefault="000E5536" w:rsidP="00516A6B">
            <w:pPr>
              <w:jc w:val="center"/>
              <w:rPr>
                <w:rFonts w:eastAsia="Calibri"/>
                <w:sz w:val="22"/>
                <w:szCs w:val="22"/>
                <w:lang w:eastAsia="en-US"/>
              </w:rPr>
            </w:pPr>
            <w:r w:rsidRPr="00003CFB">
              <w:rPr>
                <w:rFonts w:eastAsia="Calibri"/>
                <w:sz w:val="22"/>
                <w:szCs w:val="22"/>
                <w:lang w:eastAsia="en-US"/>
              </w:rPr>
              <w:t>3</w:t>
            </w:r>
          </w:p>
        </w:tc>
      </w:tr>
      <w:tr w:rsidR="000E5536" w:rsidRPr="00D273E3" w14:paraId="260A3109" w14:textId="77777777" w:rsidTr="00516A6B">
        <w:tc>
          <w:tcPr>
            <w:tcW w:w="613" w:type="pct"/>
            <w:shd w:val="clear" w:color="auto" w:fill="auto"/>
          </w:tcPr>
          <w:p w14:paraId="7DC89BC4" w14:textId="77777777" w:rsidR="00714164" w:rsidRPr="00714164" w:rsidRDefault="00714164" w:rsidP="00714164">
            <w:pPr>
              <w:rPr>
                <w:rFonts w:eastAsia="Calibri"/>
                <w:sz w:val="22"/>
                <w:szCs w:val="22"/>
                <w:lang w:eastAsia="en-US"/>
              </w:rPr>
            </w:pPr>
            <w:r w:rsidRPr="00714164">
              <w:rPr>
                <w:rFonts w:eastAsia="Calibri"/>
                <w:sz w:val="22"/>
                <w:szCs w:val="22"/>
                <w:lang w:eastAsia="en-US"/>
              </w:rPr>
              <w:t xml:space="preserve">ОК 01 </w:t>
            </w:r>
          </w:p>
          <w:p w14:paraId="140CB60D" w14:textId="77777777" w:rsidR="00714164" w:rsidRPr="00714164" w:rsidRDefault="00714164" w:rsidP="00714164">
            <w:pPr>
              <w:rPr>
                <w:rFonts w:eastAsia="Calibri"/>
                <w:sz w:val="22"/>
                <w:szCs w:val="22"/>
                <w:lang w:eastAsia="en-US"/>
              </w:rPr>
            </w:pPr>
          </w:p>
          <w:p w14:paraId="46B0D056" w14:textId="77777777" w:rsidR="00714164" w:rsidRPr="00714164" w:rsidRDefault="00714164" w:rsidP="00714164">
            <w:pPr>
              <w:rPr>
                <w:rFonts w:eastAsia="Calibri"/>
                <w:sz w:val="22"/>
                <w:szCs w:val="22"/>
                <w:lang w:eastAsia="en-US"/>
              </w:rPr>
            </w:pPr>
            <w:r w:rsidRPr="00714164">
              <w:rPr>
                <w:rFonts w:eastAsia="Calibri"/>
                <w:sz w:val="22"/>
                <w:szCs w:val="22"/>
                <w:lang w:eastAsia="en-US"/>
              </w:rPr>
              <w:t xml:space="preserve">ОК 02 </w:t>
            </w:r>
          </w:p>
          <w:p w14:paraId="08355541" w14:textId="77777777" w:rsidR="00714164" w:rsidRPr="00714164" w:rsidRDefault="00714164" w:rsidP="00714164">
            <w:pPr>
              <w:rPr>
                <w:rFonts w:eastAsia="Calibri"/>
                <w:sz w:val="22"/>
                <w:szCs w:val="22"/>
                <w:lang w:eastAsia="en-US"/>
              </w:rPr>
            </w:pPr>
            <w:r w:rsidRPr="00714164">
              <w:rPr>
                <w:rFonts w:eastAsia="Calibri"/>
                <w:sz w:val="22"/>
                <w:szCs w:val="22"/>
                <w:lang w:eastAsia="en-US"/>
              </w:rPr>
              <w:t xml:space="preserve">ОК 05 </w:t>
            </w:r>
          </w:p>
          <w:p w14:paraId="01144235" w14:textId="77777777" w:rsidR="00714164" w:rsidRPr="00714164" w:rsidRDefault="00714164" w:rsidP="00714164">
            <w:pPr>
              <w:rPr>
                <w:rFonts w:eastAsia="Calibri"/>
                <w:sz w:val="22"/>
                <w:szCs w:val="22"/>
                <w:lang w:eastAsia="en-US"/>
              </w:rPr>
            </w:pPr>
            <w:r w:rsidRPr="00714164">
              <w:rPr>
                <w:rFonts w:eastAsia="Calibri"/>
                <w:sz w:val="22"/>
                <w:szCs w:val="22"/>
                <w:lang w:eastAsia="en-US"/>
              </w:rPr>
              <w:t>ОК 07</w:t>
            </w:r>
          </w:p>
          <w:p w14:paraId="3D776E90" w14:textId="77777777" w:rsidR="00714164" w:rsidRDefault="00714164" w:rsidP="00714164">
            <w:pPr>
              <w:rPr>
                <w:rFonts w:eastAsia="Calibri"/>
                <w:sz w:val="22"/>
                <w:szCs w:val="22"/>
                <w:lang w:eastAsia="en-US"/>
              </w:rPr>
            </w:pPr>
            <w:r w:rsidRPr="00714164">
              <w:rPr>
                <w:rFonts w:eastAsia="Calibri"/>
                <w:sz w:val="22"/>
                <w:szCs w:val="22"/>
                <w:lang w:eastAsia="en-US"/>
              </w:rPr>
              <w:t>ОК 09</w:t>
            </w:r>
          </w:p>
          <w:p w14:paraId="1FD25878" w14:textId="77777777" w:rsidR="00714164" w:rsidRPr="00714164" w:rsidRDefault="00714164" w:rsidP="00714164">
            <w:pPr>
              <w:rPr>
                <w:rFonts w:eastAsia="Calibri"/>
                <w:sz w:val="22"/>
                <w:szCs w:val="22"/>
                <w:lang w:eastAsia="en-US"/>
              </w:rPr>
            </w:pPr>
            <w:r w:rsidRPr="00714164">
              <w:rPr>
                <w:rFonts w:eastAsia="Calibri"/>
                <w:sz w:val="22"/>
                <w:szCs w:val="22"/>
                <w:lang w:eastAsia="en-US"/>
              </w:rPr>
              <w:t>ПК 1.2</w:t>
            </w:r>
          </w:p>
          <w:p w14:paraId="6398BEE5" w14:textId="77777777" w:rsidR="00714164" w:rsidRPr="00714164" w:rsidRDefault="00714164" w:rsidP="00714164">
            <w:pPr>
              <w:rPr>
                <w:rFonts w:eastAsia="Calibri"/>
                <w:sz w:val="22"/>
                <w:szCs w:val="22"/>
                <w:lang w:eastAsia="en-US"/>
              </w:rPr>
            </w:pPr>
            <w:r w:rsidRPr="00714164">
              <w:rPr>
                <w:rFonts w:eastAsia="Calibri"/>
                <w:sz w:val="22"/>
                <w:szCs w:val="22"/>
                <w:lang w:eastAsia="en-US"/>
              </w:rPr>
              <w:t>ПК 1.6</w:t>
            </w:r>
          </w:p>
          <w:p w14:paraId="75E04615" w14:textId="77777777" w:rsidR="00714164" w:rsidRPr="00714164" w:rsidRDefault="00714164" w:rsidP="00714164">
            <w:pPr>
              <w:rPr>
                <w:rFonts w:eastAsia="Calibri"/>
                <w:sz w:val="22"/>
                <w:szCs w:val="22"/>
                <w:lang w:eastAsia="en-US"/>
              </w:rPr>
            </w:pPr>
            <w:r w:rsidRPr="00714164">
              <w:rPr>
                <w:rFonts w:eastAsia="Calibri"/>
                <w:sz w:val="22"/>
                <w:szCs w:val="22"/>
                <w:lang w:eastAsia="en-US"/>
              </w:rPr>
              <w:t xml:space="preserve">ПК 2.5 </w:t>
            </w:r>
          </w:p>
          <w:p w14:paraId="7C47BE88" w14:textId="77777777" w:rsidR="000E5536" w:rsidRDefault="00714164" w:rsidP="00714164">
            <w:pPr>
              <w:rPr>
                <w:rFonts w:eastAsia="Calibri"/>
                <w:sz w:val="22"/>
                <w:szCs w:val="22"/>
                <w:lang w:eastAsia="en-US"/>
              </w:rPr>
            </w:pPr>
            <w:r w:rsidRPr="00714164">
              <w:rPr>
                <w:rFonts w:eastAsia="Calibri"/>
                <w:sz w:val="22"/>
                <w:szCs w:val="22"/>
                <w:lang w:eastAsia="en-US"/>
              </w:rPr>
              <w:t>(н 1-3)</w:t>
            </w:r>
          </w:p>
          <w:p w14:paraId="64590E85" w14:textId="23CA92D3" w:rsidR="001C48FF" w:rsidRPr="00003CFB" w:rsidRDefault="001C48FF" w:rsidP="00714164">
            <w:pPr>
              <w:rPr>
                <w:rFonts w:eastAsia="Calibri"/>
                <w:sz w:val="22"/>
                <w:szCs w:val="22"/>
                <w:lang w:eastAsia="en-US"/>
              </w:rPr>
            </w:pPr>
            <w:r w:rsidRPr="00003CFB">
              <w:rPr>
                <w:sz w:val="22"/>
                <w:szCs w:val="22"/>
              </w:rPr>
              <w:t>ЛР1-ЛР15.</w:t>
            </w:r>
          </w:p>
        </w:tc>
        <w:tc>
          <w:tcPr>
            <w:tcW w:w="2311" w:type="pct"/>
            <w:shd w:val="clear" w:color="auto" w:fill="auto"/>
          </w:tcPr>
          <w:p w14:paraId="77CEDB26" w14:textId="77777777" w:rsidR="00505891" w:rsidRPr="00505891" w:rsidRDefault="00946912" w:rsidP="00D07530">
            <w:pPr>
              <w:suppressAutoHyphens/>
              <w:jc w:val="both"/>
              <w:rPr>
                <w:iCs/>
              </w:rPr>
            </w:pPr>
            <w:r w:rsidRPr="00655D25">
              <w:rPr>
                <w:b/>
                <w:iCs/>
              </w:rPr>
              <w:t xml:space="preserve"> </w:t>
            </w:r>
            <w:r w:rsidR="00505891" w:rsidRPr="00505891">
              <w:rPr>
                <w:iCs/>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55BA3458" w14:textId="77777777" w:rsidR="00505891" w:rsidRPr="00505891" w:rsidRDefault="00505891" w:rsidP="00D07530">
            <w:pPr>
              <w:suppressAutoHyphens/>
              <w:jc w:val="both"/>
              <w:rPr>
                <w:iCs/>
              </w:rPr>
            </w:pPr>
            <w:r w:rsidRPr="00505891">
              <w:rPr>
                <w:iCs/>
              </w:rPr>
              <w:t>составлять план действия; определять необходимые ресурсы;</w:t>
            </w:r>
          </w:p>
          <w:p w14:paraId="75A31F67" w14:textId="578ABC6F" w:rsidR="00505891" w:rsidRDefault="00505891" w:rsidP="00D07530">
            <w:pPr>
              <w:jc w:val="both"/>
              <w:rPr>
                <w:iCs/>
              </w:rPr>
            </w:pPr>
            <w:r w:rsidRPr="00505891">
              <w:rPr>
                <w:iCs/>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56BBF4FE" w14:textId="0535A261" w:rsidR="00DF37FC" w:rsidRDefault="00946912" w:rsidP="00D07530">
            <w:pPr>
              <w:jc w:val="both"/>
              <w:rPr>
                <w:iCs/>
              </w:rPr>
            </w:pPr>
            <w:r>
              <w:rPr>
                <w:iCs/>
              </w:rPr>
              <w:t>-</w:t>
            </w:r>
            <w:r w:rsidR="00DF37FC">
              <w:t xml:space="preserve"> </w:t>
            </w:r>
            <w:r w:rsidR="00DF37FC" w:rsidRPr="00DF37FC">
              <w:rPr>
                <w:iCs/>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p w14:paraId="6042A493" w14:textId="7839A6AB" w:rsidR="00FE20D2" w:rsidRDefault="00946912" w:rsidP="00D07530">
            <w:pPr>
              <w:jc w:val="both"/>
              <w:rPr>
                <w:iCs/>
              </w:rPr>
            </w:pPr>
            <w:r>
              <w:rPr>
                <w:iCs/>
              </w:rPr>
              <w:t>-</w:t>
            </w:r>
            <w:r w:rsidR="00FE20D2" w:rsidRPr="00FE20D2">
              <w:rPr>
                <w:iCs/>
              </w:rPr>
              <w:t>определять актуальность нормативно-</w:t>
            </w:r>
            <w:r w:rsidR="00FE20D2" w:rsidRPr="00FE20D2">
              <w:rPr>
                <w:iCs/>
              </w:rPr>
              <w:lastRenderedPageBreak/>
              <w:t>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r w:rsidR="00FE20D2">
              <w:rPr>
                <w:iCs/>
              </w:rPr>
              <w:t>.</w:t>
            </w:r>
          </w:p>
          <w:p w14:paraId="46DD6796" w14:textId="790749D7" w:rsidR="00FE20D2" w:rsidRDefault="00FE20D2" w:rsidP="00D07530">
            <w:pPr>
              <w:jc w:val="both"/>
              <w:rPr>
                <w:iCs/>
              </w:rPr>
            </w:pPr>
            <w:r w:rsidRPr="00FE20D2">
              <w:rPr>
                <w:iCs/>
              </w:rPr>
              <w:t>организовывать работу коллектива и команды; взаимодействовать с коллегами, руководством, клиентами в ходе профессиональной деятельности</w:t>
            </w:r>
          </w:p>
          <w:p w14:paraId="532854E8" w14:textId="2C0624FB" w:rsidR="00FE20D2" w:rsidRDefault="00FE20D2" w:rsidP="00D07530">
            <w:pPr>
              <w:jc w:val="both"/>
              <w:rPr>
                <w:iCs/>
              </w:rPr>
            </w:pPr>
            <w:r w:rsidRPr="00FE20D2">
              <w:rPr>
                <w:iCs/>
              </w:rPr>
              <w:t>Умения: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4B8AF965" w14:textId="4E4115DF" w:rsidR="00FE20D2" w:rsidRDefault="00FE20D2" w:rsidP="00D07530">
            <w:pPr>
              <w:jc w:val="both"/>
              <w:rPr>
                <w:iCs/>
              </w:rPr>
            </w:pPr>
            <w:r w:rsidRPr="00FE20D2">
              <w:rPr>
                <w:iCs/>
              </w:rPr>
              <w:t>описывать значимость своей специальности; применять стандарты антикоррупционного поведения</w:t>
            </w:r>
          </w:p>
          <w:p w14:paraId="31F0E4A7" w14:textId="3A17C33F" w:rsidR="00FE20D2" w:rsidRDefault="00FE20D2" w:rsidP="00D07530">
            <w:pPr>
              <w:jc w:val="both"/>
              <w:rPr>
                <w:iCs/>
              </w:rPr>
            </w:pPr>
            <w:r w:rsidRPr="00FE20D2">
              <w:rPr>
                <w:iCs/>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p w14:paraId="12BA6FC7" w14:textId="6C0C434C" w:rsidR="00505891" w:rsidRDefault="00505891" w:rsidP="00D07530">
            <w:pPr>
              <w:jc w:val="both"/>
              <w:rPr>
                <w:iCs/>
              </w:rPr>
            </w:pPr>
            <w:r w:rsidRPr="00505891">
              <w:rPr>
                <w:iCs/>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p w14:paraId="7293AAB4" w14:textId="7A0CE09F" w:rsidR="003C0E2A" w:rsidRPr="00003CFB" w:rsidRDefault="00505891" w:rsidP="00D07530">
            <w:pPr>
              <w:jc w:val="both"/>
              <w:rPr>
                <w:rFonts w:eastAsia="Calibri"/>
                <w:sz w:val="22"/>
                <w:szCs w:val="22"/>
                <w:lang w:eastAsia="en-US"/>
              </w:rPr>
            </w:pPr>
            <w:r w:rsidRPr="00505891">
              <w:rPr>
                <w:iCs/>
              </w:rPr>
              <w:t>понимать общий смысл четко произнесенных высказываний на известные темы (профессиональные и бытовые), по</w:t>
            </w:r>
            <w:r w:rsidRPr="00505891">
              <w:rPr>
                <w:iCs/>
              </w:rPr>
              <w:lastRenderedPageBreak/>
              <w:t>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2076" w:type="pct"/>
            <w:shd w:val="clear" w:color="auto" w:fill="auto"/>
          </w:tcPr>
          <w:p w14:paraId="3F4A9062" w14:textId="67C76671" w:rsidR="002764DA" w:rsidRPr="002764DA" w:rsidRDefault="002764DA" w:rsidP="00D07530">
            <w:pPr>
              <w:suppressAutoHyphens/>
              <w:jc w:val="both"/>
              <w:rPr>
                <w:bCs/>
              </w:rPr>
            </w:pPr>
            <w:r w:rsidRPr="002764DA">
              <w:rPr>
                <w:iCs/>
              </w:rPr>
              <w:lastRenderedPageBreak/>
              <w:t>а</w:t>
            </w:r>
            <w:r w:rsidRPr="002764DA">
              <w:rPr>
                <w:bCs/>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162B33E3" w14:textId="5432C9E5" w:rsidR="00DF37FC" w:rsidRDefault="002764DA" w:rsidP="00D07530">
            <w:pPr>
              <w:jc w:val="both"/>
              <w:rPr>
                <w:bCs/>
              </w:rPr>
            </w:pPr>
            <w:r w:rsidRPr="002764DA">
              <w:rPr>
                <w:bC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3B78294A" w14:textId="4115722C" w:rsidR="002764DA" w:rsidRDefault="002764DA" w:rsidP="00D07530">
            <w:pPr>
              <w:jc w:val="both"/>
              <w:rPr>
                <w:bCs/>
                <w:iCs/>
              </w:rPr>
            </w:pPr>
            <w:r w:rsidRPr="002764DA">
              <w:rPr>
                <w:iCs/>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2764DA">
              <w:rPr>
                <w:bCs/>
                <w:iCs/>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6EC9CC03" w14:textId="6D4A66A1" w:rsidR="002764DA" w:rsidRDefault="002764DA" w:rsidP="00D07530">
            <w:pPr>
              <w:jc w:val="both"/>
              <w:rPr>
                <w:bCs/>
              </w:rPr>
            </w:pPr>
            <w:r w:rsidRPr="002764DA">
              <w:rPr>
                <w:bCs/>
                <w:iCs/>
              </w:rPr>
              <w:t>содержание актуальной нормативно-правовой документации; современная научная и профессиональная терминология; возможные тра</w:t>
            </w:r>
            <w:r w:rsidRPr="002764DA">
              <w:rPr>
                <w:bCs/>
                <w:iCs/>
              </w:rPr>
              <w:lastRenderedPageBreak/>
              <w:t xml:space="preserve">ектории профессионального развития и самообразования; </w:t>
            </w:r>
            <w:r w:rsidRPr="002764DA">
              <w:rPr>
                <w:bCs/>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p w14:paraId="5A500EEB" w14:textId="5F946905" w:rsidR="002764DA" w:rsidRDefault="002764DA" w:rsidP="00D07530">
            <w:pPr>
              <w:jc w:val="both"/>
              <w:rPr>
                <w:bCs/>
              </w:rPr>
            </w:pPr>
            <w:r w:rsidRPr="002764DA">
              <w:rPr>
                <w:bCs/>
              </w:rPr>
              <w:t>психологические основы деятельности коллектива, психологические особенности личности; основы проектной деятельности</w:t>
            </w:r>
          </w:p>
          <w:p w14:paraId="0C5BAC5C" w14:textId="693DF68C" w:rsidR="002764DA" w:rsidRDefault="002764DA" w:rsidP="00D07530">
            <w:pPr>
              <w:jc w:val="both"/>
              <w:rPr>
                <w:bCs/>
              </w:rPr>
            </w:pPr>
            <w:r w:rsidRPr="002764DA">
              <w:rPr>
                <w:bCs/>
              </w:rPr>
              <w:t>особенности социального и культурного контекста; правила оформления документов и построения устных сообщений</w:t>
            </w:r>
          </w:p>
          <w:p w14:paraId="092839D2" w14:textId="796ECD28" w:rsidR="002764DA" w:rsidRDefault="002764DA" w:rsidP="00D07530">
            <w:pPr>
              <w:jc w:val="both"/>
              <w:rPr>
                <w:bCs/>
                <w:iCs/>
              </w:rPr>
            </w:pPr>
            <w:r w:rsidRPr="002764DA">
              <w:rPr>
                <w:bCs/>
                <w:iCs/>
              </w:rPr>
              <w:t>сущность гражданско-патриотической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p w14:paraId="2AC18226" w14:textId="7AECBA34" w:rsidR="002764DA" w:rsidRDefault="002764DA" w:rsidP="00D07530">
            <w:pPr>
              <w:jc w:val="both"/>
              <w:rPr>
                <w:bCs/>
                <w:iCs/>
              </w:rPr>
            </w:pPr>
            <w:r w:rsidRPr="002764DA">
              <w:rPr>
                <w:bCs/>
                <w:iCs/>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p w14:paraId="66B04FFA" w14:textId="057D69AF" w:rsidR="002764DA" w:rsidRDefault="002764DA" w:rsidP="00D07530">
            <w:pPr>
              <w:jc w:val="both"/>
              <w:rPr>
                <w:iCs/>
              </w:rPr>
            </w:pPr>
            <w:r w:rsidRPr="002764DA">
              <w:rPr>
                <w:iCs/>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r w:rsidRPr="002764DA">
              <w:t>специальности;</w:t>
            </w:r>
            <w:r w:rsidRPr="002764DA">
              <w:rPr>
                <w:iCs/>
              </w:rPr>
              <w:t xml:space="preserve"> средства профилактики перенапряжения</w:t>
            </w:r>
          </w:p>
          <w:p w14:paraId="374C192B" w14:textId="7D6E621B" w:rsidR="002764DA" w:rsidRDefault="002764DA" w:rsidP="00D07530">
            <w:pPr>
              <w:jc w:val="both"/>
              <w:rPr>
                <w:rFonts w:eastAsia="Calibri"/>
                <w:iCs/>
                <w:sz w:val="22"/>
                <w:szCs w:val="22"/>
                <w:lang w:eastAsia="en-US"/>
              </w:rPr>
            </w:pPr>
            <w:r w:rsidRPr="002764DA">
              <w:rPr>
                <w:iCs/>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w:t>
            </w:r>
            <w:r w:rsidRPr="002764DA">
              <w:rPr>
                <w:iCs/>
              </w:rPr>
              <w:lastRenderedPageBreak/>
              <w:t>шения; правила чтения текстов профессиональной направленности</w:t>
            </w:r>
          </w:p>
          <w:p w14:paraId="16A572D1" w14:textId="21CE36B9" w:rsidR="002764DA" w:rsidRDefault="002764DA" w:rsidP="00D07530">
            <w:pPr>
              <w:jc w:val="both"/>
              <w:rPr>
                <w:rFonts w:eastAsia="Calibri"/>
                <w:iCs/>
                <w:sz w:val="22"/>
                <w:szCs w:val="22"/>
                <w:lang w:eastAsia="en-US"/>
              </w:rPr>
            </w:pPr>
          </w:p>
          <w:p w14:paraId="01582C85" w14:textId="77777777" w:rsidR="002764DA" w:rsidRDefault="002764DA" w:rsidP="00D07530">
            <w:pPr>
              <w:jc w:val="both"/>
              <w:rPr>
                <w:rFonts w:eastAsia="Calibri"/>
                <w:iCs/>
                <w:sz w:val="22"/>
                <w:szCs w:val="22"/>
                <w:lang w:eastAsia="en-US"/>
              </w:rPr>
            </w:pPr>
          </w:p>
          <w:p w14:paraId="2B2ADA6C" w14:textId="4DB304AE" w:rsidR="000D0FDD" w:rsidRPr="00003CFB" w:rsidRDefault="000D0FDD" w:rsidP="00D07530">
            <w:pPr>
              <w:jc w:val="both"/>
              <w:rPr>
                <w:rFonts w:eastAsia="Calibri"/>
                <w:sz w:val="22"/>
                <w:szCs w:val="22"/>
                <w:lang w:eastAsia="en-US"/>
              </w:rPr>
            </w:pPr>
          </w:p>
        </w:tc>
      </w:tr>
    </w:tbl>
    <w:p w14:paraId="7007EAE7" w14:textId="77777777" w:rsidR="000E5536" w:rsidRDefault="000E5536" w:rsidP="000E5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14:paraId="7ACB8871" w14:textId="77777777" w:rsidR="000E5536" w:rsidRPr="00DC4722" w:rsidRDefault="000E5536" w:rsidP="000E5536">
      <w:pPr>
        <w:ind w:firstLine="709"/>
        <w:jc w:val="both"/>
        <w:rPr>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885"/>
        <w:gridCol w:w="2686"/>
      </w:tblGrid>
      <w:tr w:rsidR="000E5536" w:rsidRPr="00DC4722" w14:paraId="0C6A425F" w14:textId="77777777" w:rsidTr="00516A6B">
        <w:tc>
          <w:tcPr>
            <w:tcW w:w="3597" w:type="pct"/>
          </w:tcPr>
          <w:p w14:paraId="6D3E3FDF" w14:textId="77777777" w:rsidR="000E5536" w:rsidRPr="00DC4722" w:rsidRDefault="000E5536" w:rsidP="00516A6B">
            <w:pPr>
              <w:widowControl w:val="0"/>
              <w:autoSpaceDE w:val="0"/>
              <w:autoSpaceDN w:val="0"/>
              <w:ind w:firstLine="33"/>
              <w:jc w:val="center"/>
              <w:rPr>
                <w:b/>
                <w:sz w:val="22"/>
                <w:szCs w:val="22"/>
              </w:rPr>
            </w:pPr>
            <w:r w:rsidRPr="00DC4722">
              <w:rPr>
                <w:b/>
                <w:sz w:val="22"/>
                <w:szCs w:val="22"/>
              </w:rPr>
              <w:t xml:space="preserve">Личностные результаты </w:t>
            </w:r>
          </w:p>
          <w:p w14:paraId="082552B7" w14:textId="77777777" w:rsidR="000E5536" w:rsidRPr="00DC4722" w:rsidRDefault="000E5536" w:rsidP="00516A6B">
            <w:pPr>
              <w:widowControl w:val="0"/>
              <w:autoSpaceDE w:val="0"/>
              <w:autoSpaceDN w:val="0"/>
              <w:ind w:firstLine="33"/>
              <w:jc w:val="center"/>
              <w:rPr>
                <w:b/>
                <w:sz w:val="22"/>
                <w:szCs w:val="22"/>
              </w:rPr>
            </w:pPr>
            <w:r w:rsidRPr="00DC4722">
              <w:rPr>
                <w:b/>
                <w:sz w:val="22"/>
                <w:szCs w:val="22"/>
              </w:rPr>
              <w:t>реализации программы воспитания</w:t>
            </w:r>
          </w:p>
        </w:tc>
        <w:tc>
          <w:tcPr>
            <w:tcW w:w="1403" w:type="pct"/>
            <w:vAlign w:val="center"/>
          </w:tcPr>
          <w:p w14:paraId="1AE2DDF8" w14:textId="77777777" w:rsidR="000E5536" w:rsidRPr="00DC4722" w:rsidRDefault="000E5536" w:rsidP="00516A6B">
            <w:pPr>
              <w:widowControl w:val="0"/>
              <w:autoSpaceDE w:val="0"/>
              <w:autoSpaceDN w:val="0"/>
              <w:ind w:firstLine="33"/>
              <w:jc w:val="center"/>
              <w:rPr>
                <w:b/>
                <w:sz w:val="22"/>
                <w:szCs w:val="22"/>
              </w:rPr>
            </w:pPr>
            <w:r w:rsidRPr="00DC4722">
              <w:rPr>
                <w:b/>
                <w:sz w:val="22"/>
                <w:szCs w:val="22"/>
              </w:rPr>
              <w:t>Код личностных результатов реализации программы воспитания</w:t>
            </w:r>
          </w:p>
        </w:tc>
      </w:tr>
      <w:tr w:rsidR="000E5536" w:rsidRPr="00DC4722" w14:paraId="6C5047AD" w14:textId="77777777" w:rsidTr="00516A6B">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6380F0BB" w14:textId="77777777" w:rsidR="000E5536" w:rsidRPr="00D07530" w:rsidRDefault="000E5536" w:rsidP="00516A6B">
            <w:pPr>
              <w:widowControl w:val="0"/>
              <w:autoSpaceDE w:val="0"/>
              <w:autoSpaceDN w:val="0"/>
              <w:spacing w:before="120"/>
              <w:jc w:val="both"/>
              <w:rPr>
                <w:b/>
                <w:i/>
              </w:rPr>
            </w:pPr>
            <w:r w:rsidRPr="00D07530">
              <w:t>Осознающий себя гражданином и защитником великой страны.</w:t>
            </w:r>
          </w:p>
        </w:tc>
        <w:tc>
          <w:tcPr>
            <w:tcW w:w="1403" w:type="pct"/>
            <w:tcBorders>
              <w:top w:val="single" w:sz="4" w:space="0" w:color="000000"/>
              <w:left w:val="single" w:sz="4" w:space="0" w:color="000000"/>
              <w:bottom w:val="single" w:sz="4" w:space="0" w:color="000000"/>
            </w:tcBorders>
            <w:vAlign w:val="center"/>
          </w:tcPr>
          <w:p w14:paraId="64A014F1" w14:textId="77777777" w:rsidR="000E5536" w:rsidRPr="00DC4722" w:rsidRDefault="000E5536" w:rsidP="00516A6B">
            <w:pPr>
              <w:widowControl w:val="0"/>
              <w:autoSpaceDE w:val="0"/>
              <w:autoSpaceDN w:val="0"/>
              <w:ind w:firstLine="33"/>
              <w:jc w:val="center"/>
              <w:rPr>
                <w:b/>
                <w:sz w:val="22"/>
                <w:szCs w:val="22"/>
                <w:lang w:val="en-US"/>
              </w:rPr>
            </w:pPr>
            <w:r w:rsidRPr="00DC4722">
              <w:rPr>
                <w:b/>
                <w:sz w:val="22"/>
                <w:szCs w:val="22"/>
                <w:lang w:val="en-US"/>
              </w:rPr>
              <w:t>ЛР 1</w:t>
            </w:r>
          </w:p>
        </w:tc>
      </w:tr>
      <w:tr w:rsidR="000E5536" w:rsidRPr="00DC4722" w14:paraId="6279A58C" w14:textId="77777777" w:rsidTr="00516A6B">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5EDAA7CA" w14:textId="77777777" w:rsidR="000E5536" w:rsidRPr="00D07530" w:rsidRDefault="000E5536" w:rsidP="00516A6B">
            <w:pPr>
              <w:widowControl w:val="0"/>
              <w:autoSpaceDE w:val="0"/>
              <w:autoSpaceDN w:val="0"/>
              <w:ind w:firstLine="33"/>
              <w:jc w:val="both"/>
              <w:rPr>
                <w:b/>
              </w:rPr>
            </w:pPr>
            <w:r w:rsidRPr="00D07530">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403" w:type="pct"/>
            <w:tcBorders>
              <w:top w:val="single" w:sz="4" w:space="0" w:color="000000"/>
              <w:left w:val="single" w:sz="4" w:space="0" w:color="000000"/>
              <w:bottom w:val="single" w:sz="4" w:space="0" w:color="000000"/>
            </w:tcBorders>
            <w:vAlign w:val="center"/>
          </w:tcPr>
          <w:p w14:paraId="0563D89D" w14:textId="77777777" w:rsidR="000E5536" w:rsidRPr="00DC4722" w:rsidRDefault="000E5536" w:rsidP="00516A6B">
            <w:pPr>
              <w:widowControl w:val="0"/>
              <w:autoSpaceDE w:val="0"/>
              <w:autoSpaceDN w:val="0"/>
              <w:ind w:firstLine="33"/>
              <w:jc w:val="center"/>
              <w:rPr>
                <w:b/>
                <w:sz w:val="22"/>
                <w:szCs w:val="22"/>
                <w:lang w:val="en-US"/>
              </w:rPr>
            </w:pPr>
            <w:r w:rsidRPr="00DC4722">
              <w:rPr>
                <w:b/>
                <w:sz w:val="22"/>
                <w:szCs w:val="22"/>
                <w:lang w:val="en-US"/>
              </w:rPr>
              <w:t>ЛР 2</w:t>
            </w:r>
          </w:p>
        </w:tc>
      </w:tr>
      <w:tr w:rsidR="000E5536" w:rsidRPr="00DC4722" w14:paraId="616ADD14" w14:textId="77777777" w:rsidTr="00516A6B">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6FD0D3A2" w14:textId="77777777" w:rsidR="000E5536" w:rsidRPr="00D07530" w:rsidRDefault="000E5536" w:rsidP="00516A6B">
            <w:pPr>
              <w:widowControl w:val="0"/>
              <w:autoSpaceDE w:val="0"/>
              <w:autoSpaceDN w:val="0"/>
              <w:ind w:firstLine="33"/>
              <w:jc w:val="both"/>
              <w:rPr>
                <w:b/>
                <w:lang w:val="en-US"/>
              </w:rPr>
            </w:pPr>
            <w:r w:rsidRPr="00D07530">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w:t>
            </w:r>
            <w:r w:rsidRPr="00D07530">
              <w:rPr>
                <w:lang w:val="en-US"/>
              </w:rPr>
              <w:t>Демонстрирующий</w:t>
            </w:r>
            <w:r w:rsidRPr="00D07530">
              <w:t xml:space="preserve"> </w:t>
            </w:r>
            <w:r w:rsidRPr="00D07530">
              <w:rPr>
                <w:lang w:val="en-US"/>
              </w:rPr>
              <w:t>неприятие и предупреждающий</w:t>
            </w:r>
            <w:r w:rsidRPr="00D07530">
              <w:t xml:space="preserve"> </w:t>
            </w:r>
            <w:r w:rsidRPr="00D07530">
              <w:rPr>
                <w:lang w:val="en-US"/>
              </w:rPr>
              <w:t>социально</w:t>
            </w:r>
            <w:r w:rsidRPr="00D07530">
              <w:t xml:space="preserve"> </w:t>
            </w:r>
            <w:r w:rsidRPr="00D07530">
              <w:rPr>
                <w:lang w:val="en-US"/>
              </w:rPr>
              <w:t>опасное</w:t>
            </w:r>
            <w:r w:rsidRPr="00D07530">
              <w:t xml:space="preserve"> </w:t>
            </w:r>
            <w:r w:rsidRPr="00D07530">
              <w:rPr>
                <w:lang w:val="en-US"/>
              </w:rPr>
              <w:t>поведение</w:t>
            </w:r>
            <w:r w:rsidRPr="00D07530">
              <w:t xml:space="preserve"> </w:t>
            </w:r>
            <w:r w:rsidRPr="00D07530">
              <w:rPr>
                <w:lang w:val="en-US"/>
              </w:rPr>
              <w:t>окружающих.</w:t>
            </w:r>
          </w:p>
        </w:tc>
        <w:tc>
          <w:tcPr>
            <w:tcW w:w="1403" w:type="pct"/>
            <w:tcBorders>
              <w:top w:val="single" w:sz="4" w:space="0" w:color="000000"/>
              <w:left w:val="single" w:sz="4" w:space="0" w:color="000000"/>
              <w:bottom w:val="single" w:sz="4" w:space="0" w:color="000000"/>
            </w:tcBorders>
            <w:vAlign w:val="center"/>
          </w:tcPr>
          <w:p w14:paraId="3953DDA5" w14:textId="77777777" w:rsidR="000E5536" w:rsidRPr="00DC4722" w:rsidRDefault="000E5536" w:rsidP="00516A6B">
            <w:pPr>
              <w:widowControl w:val="0"/>
              <w:autoSpaceDE w:val="0"/>
              <w:autoSpaceDN w:val="0"/>
              <w:ind w:firstLine="33"/>
              <w:jc w:val="center"/>
              <w:rPr>
                <w:b/>
                <w:sz w:val="22"/>
                <w:szCs w:val="22"/>
                <w:lang w:val="en-US"/>
              </w:rPr>
            </w:pPr>
            <w:r w:rsidRPr="00DC4722">
              <w:rPr>
                <w:b/>
                <w:sz w:val="22"/>
                <w:szCs w:val="22"/>
                <w:lang w:val="en-US"/>
              </w:rPr>
              <w:t>ЛР 3</w:t>
            </w:r>
          </w:p>
        </w:tc>
      </w:tr>
      <w:tr w:rsidR="000E5536" w:rsidRPr="00DC4722" w14:paraId="1FC90C52" w14:textId="77777777" w:rsidTr="00516A6B">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5BB035CF" w14:textId="77777777" w:rsidR="000E5536" w:rsidRPr="00D07530" w:rsidRDefault="000E5536" w:rsidP="00516A6B">
            <w:pPr>
              <w:widowControl w:val="0"/>
              <w:autoSpaceDE w:val="0"/>
              <w:autoSpaceDN w:val="0"/>
              <w:ind w:firstLine="33"/>
              <w:jc w:val="both"/>
              <w:rPr>
                <w:b/>
              </w:rPr>
            </w:pPr>
            <w:r w:rsidRPr="00D07530">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000000"/>
              <w:left w:val="single" w:sz="4" w:space="0" w:color="000000"/>
              <w:bottom w:val="single" w:sz="4" w:space="0" w:color="000000"/>
            </w:tcBorders>
            <w:vAlign w:val="center"/>
          </w:tcPr>
          <w:p w14:paraId="120D3579" w14:textId="77777777" w:rsidR="000E5536" w:rsidRPr="00DC4722" w:rsidRDefault="000E5536" w:rsidP="00516A6B">
            <w:pPr>
              <w:widowControl w:val="0"/>
              <w:autoSpaceDE w:val="0"/>
              <w:autoSpaceDN w:val="0"/>
              <w:ind w:firstLine="33"/>
              <w:jc w:val="center"/>
              <w:rPr>
                <w:b/>
                <w:sz w:val="22"/>
                <w:szCs w:val="22"/>
                <w:lang w:val="en-US"/>
              </w:rPr>
            </w:pPr>
            <w:r w:rsidRPr="00DC4722">
              <w:rPr>
                <w:b/>
                <w:sz w:val="22"/>
                <w:szCs w:val="22"/>
                <w:lang w:val="en-US"/>
              </w:rPr>
              <w:t>ЛР 4</w:t>
            </w:r>
          </w:p>
        </w:tc>
      </w:tr>
      <w:tr w:rsidR="000E5536" w:rsidRPr="00DC4722" w14:paraId="02E0188C" w14:textId="77777777" w:rsidTr="00516A6B">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7EEA6374" w14:textId="77777777" w:rsidR="000E5536" w:rsidRPr="00D07530" w:rsidRDefault="000E5536" w:rsidP="00516A6B">
            <w:pPr>
              <w:widowControl w:val="0"/>
              <w:autoSpaceDE w:val="0"/>
              <w:autoSpaceDN w:val="0"/>
              <w:ind w:firstLine="33"/>
              <w:jc w:val="both"/>
              <w:rPr>
                <w:b/>
              </w:rPr>
            </w:pPr>
            <w:r w:rsidRPr="00D07530">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403" w:type="pct"/>
            <w:tcBorders>
              <w:top w:val="single" w:sz="4" w:space="0" w:color="000000"/>
              <w:left w:val="single" w:sz="4" w:space="0" w:color="000000"/>
              <w:bottom w:val="single" w:sz="4" w:space="0" w:color="000000"/>
            </w:tcBorders>
            <w:vAlign w:val="center"/>
          </w:tcPr>
          <w:p w14:paraId="76437E4A" w14:textId="77777777" w:rsidR="000E5536" w:rsidRDefault="000E5536" w:rsidP="00516A6B">
            <w:pPr>
              <w:widowControl w:val="0"/>
              <w:autoSpaceDE w:val="0"/>
              <w:autoSpaceDN w:val="0"/>
              <w:ind w:firstLine="33"/>
              <w:jc w:val="center"/>
              <w:rPr>
                <w:b/>
                <w:sz w:val="22"/>
                <w:szCs w:val="22"/>
                <w:lang w:val="en-US"/>
              </w:rPr>
            </w:pPr>
            <w:r w:rsidRPr="00DC4722">
              <w:rPr>
                <w:b/>
                <w:sz w:val="22"/>
                <w:szCs w:val="22"/>
                <w:lang w:val="en-US"/>
              </w:rPr>
              <w:t>ЛР 5</w:t>
            </w:r>
          </w:p>
          <w:p w14:paraId="00F645CA" w14:textId="201C3C56" w:rsidR="000D0FDD" w:rsidRPr="00DC4722" w:rsidRDefault="000D0FDD" w:rsidP="00516A6B">
            <w:pPr>
              <w:widowControl w:val="0"/>
              <w:autoSpaceDE w:val="0"/>
              <w:autoSpaceDN w:val="0"/>
              <w:ind w:firstLine="33"/>
              <w:jc w:val="center"/>
              <w:rPr>
                <w:b/>
                <w:sz w:val="22"/>
                <w:szCs w:val="22"/>
                <w:lang w:val="en-US"/>
              </w:rPr>
            </w:pPr>
          </w:p>
        </w:tc>
      </w:tr>
      <w:tr w:rsidR="000E5536" w:rsidRPr="00DC4722" w14:paraId="64BBD9D2" w14:textId="77777777" w:rsidTr="00516A6B">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6A1A753F" w14:textId="77777777" w:rsidR="000E5536" w:rsidRPr="00D07530" w:rsidRDefault="000E5536" w:rsidP="00516A6B">
            <w:pPr>
              <w:widowControl w:val="0"/>
              <w:autoSpaceDE w:val="0"/>
              <w:autoSpaceDN w:val="0"/>
              <w:ind w:firstLine="33"/>
              <w:jc w:val="both"/>
              <w:rPr>
                <w:b/>
              </w:rPr>
            </w:pPr>
            <w:r w:rsidRPr="00D07530">
              <w:t xml:space="preserve">Проявляющий уважение к людям старшего поколения и готовность к участию в социальной поддержке и волонтерских движениях.  </w:t>
            </w:r>
          </w:p>
        </w:tc>
        <w:tc>
          <w:tcPr>
            <w:tcW w:w="1403" w:type="pct"/>
            <w:tcBorders>
              <w:top w:val="single" w:sz="4" w:space="0" w:color="000000"/>
              <w:left w:val="single" w:sz="4" w:space="0" w:color="000000"/>
              <w:bottom w:val="single" w:sz="4" w:space="0" w:color="000000"/>
            </w:tcBorders>
            <w:vAlign w:val="center"/>
          </w:tcPr>
          <w:p w14:paraId="1410D4AE" w14:textId="77777777" w:rsidR="000E5536" w:rsidRPr="00DC4722" w:rsidRDefault="000E5536" w:rsidP="00516A6B">
            <w:pPr>
              <w:widowControl w:val="0"/>
              <w:autoSpaceDE w:val="0"/>
              <w:autoSpaceDN w:val="0"/>
              <w:ind w:firstLine="33"/>
              <w:jc w:val="center"/>
              <w:rPr>
                <w:b/>
                <w:sz w:val="22"/>
                <w:szCs w:val="22"/>
                <w:lang w:val="en-US"/>
              </w:rPr>
            </w:pPr>
            <w:r w:rsidRPr="00DC4722">
              <w:rPr>
                <w:b/>
                <w:sz w:val="22"/>
                <w:szCs w:val="22"/>
                <w:lang w:val="en-US"/>
              </w:rPr>
              <w:t>ЛР 6</w:t>
            </w:r>
          </w:p>
        </w:tc>
      </w:tr>
      <w:tr w:rsidR="000E5536" w:rsidRPr="00DC4722" w14:paraId="6D78F9FE" w14:textId="77777777" w:rsidTr="00516A6B">
        <w:trPr>
          <w:trHeight w:val="268"/>
        </w:trPr>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15A0397D" w14:textId="77777777" w:rsidR="000E5536" w:rsidRPr="00D07530" w:rsidRDefault="000E5536" w:rsidP="00516A6B">
            <w:pPr>
              <w:widowControl w:val="0"/>
              <w:autoSpaceDE w:val="0"/>
              <w:autoSpaceDN w:val="0"/>
              <w:ind w:firstLine="33"/>
              <w:jc w:val="both"/>
              <w:rPr>
                <w:b/>
              </w:rPr>
            </w:pPr>
            <w:r w:rsidRPr="00D07530">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1403" w:type="pct"/>
            <w:tcBorders>
              <w:top w:val="single" w:sz="4" w:space="0" w:color="000000"/>
              <w:left w:val="single" w:sz="4" w:space="0" w:color="000000"/>
              <w:bottom w:val="single" w:sz="4" w:space="0" w:color="000000"/>
            </w:tcBorders>
            <w:vAlign w:val="center"/>
          </w:tcPr>
          <w:p w14:paraId="3ECA2EFA" w14:textId="77777777" w:rsidR="000E5536" w:rsidRPr="00DC4722" w:rsidRDefault="000E5536" w:rsidP="00516A6B">
            <w:pPr>
              <w:widowControl w:val="0"/>
              <w:autoSpaceDE w:val="0"/>
              <w:autoSpaceDN w:val="0"/>
              <w:ind w:firstLine="33"/>
              <w:jc w:val="center"/>
              <w:rPr>
                <w:b/>
                <w:sz w:val="22"/>
                <w:szCs w:val="22"/>
                <w:lang w:val="en-US"/>
              </w:rPr>
            </w:pPr>
            <w:r w:rsidRPr="00DC4722">
              <w:rPr>
                <w:b/>
                <w:sz w:val="22"/>
                <w:szCs w:val="22"/>
                <w:lang w:val="en-US"/>
              </w:rPr>
              <w:t>ЛР 7</w:t>
            </w:r>
          </w:p>
        </w:tc>
      </w:tr>
      <w:tr w:rsidR="000E5536" w:rsidRPr="00DC4722" w14:paraId="42AB5281" w14:textId="77777777" w:rsidTr="00516A6B">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551B88EC" w14:textId="77777777" w:rsidR="000E5536" w:rsidRPr="00D07530" w:rsidRDefault="000E5536" w:rsidP="00516A6B">
            <w:pPr>
              <w:widowControl w:val="0"/>
              <w:autoSpaceDE w:val="0"/>
              <w:autoSpaceDN w:val="0"/>
              <w:ind w:firstLine="33"/>
              <w:jc w:val="both"/>
              <w:rPr>
                <w:b/>
              </w:rPr>
            </w:pPr>
            <w:r w:rsidRPr="00D07530">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403" w:type="pct"/>
            <w:tcBorders>
              <w:top w:val="single" w:sz="4" w:space="0" w:color="000000"/>
              <w:left w:val="single" w:sz="4" w:space="0" w:color="000000"/>
              <w:bottom w:val="single" w:sz="4" w:space="0" w:color="000000"/>
            </w:tcBorders>
            <w:vAlign w:val="center"/>
          </w:tcPr>
          <w:p w14:paraId="1C60A51F" w14:textId="77777777" w:rsidR="000E5536" w:rsidRPr="00DC4722" w:rsidRDefault="000E5536" w:rsidP="00516A6B">
            <w:pPr>
              <w:widowControl w:val="0"/>
              <w:autoSpaceDE w:val="0"/>
              <w:autoSpaceDN w:val="0"/>
              <w:ind w:firstLine="33"/>
              <w:jc w:val="center"/>
              <w:rPr>
                <w:b/>
                <w:sz w:val="22"/>
                <w:szCs w:val="22"/>
                <w:lang w:val="en-US"/>
              </w:rPr>
            </w:pPr>
            <w:r w:rsidRPr="00DC4722">
              <w:rPr>
                <w:b/>
                <w:sz w:val="22"/>
                <w:szCs w:val="22"/>
                <w:lang w:val="en-US"/>
              </w:rPr>
              <w:t>ЛР 8</w:t>
            </w:r>
          </w:p>
        </w:tc>
      </w:tr>
      <w:tr w:rsidR="000E5536" w:rsidRPr="00DC4722" w14:paraId="19C8FC05" w14:textId="77777777" w:rsidTr="00516A6B">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4188FA33" w14:textId="77777777" w:rsidR="000E5536" w:rsidRPr="00D07530" w:rsidRDefault="000E5536" w:rsidP="00516A6B">
            <w:pPr>
              <w:widowControl w:val="0"/>
              <w:autoSpaceDE w:val="0"/>
              <w:autoSpaceDN w:val="0"/>
              <w:ind w:firstLine="33"/>
              <w:jc w:val="both"/>
              <w:rPr>
                <w:b/>
              </w:rPr>
            </w:pPr>
            <w:r w:rsidRPr="00D07530">
              <w:t>Соблюдающий и пропагандирующий правила здорового и без</w:t>
            </w:r>
            <w:r w:rsidRPr="00D07530">
              <w:lastRenderedPageBreak/>
              <w:t>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403" w:type="pct"/>
            <w:tcBorders>
              <w:top w:val="single" w:sz="4" w:space="0" w:color="000000"/>
              <w:left w:val="single" w:sz="4" w:space="0" w:color="000000"/>
              <w:bottom w:val="single" w:sz="4" w:space="0" w:color="000000"/>
            </w:tcBorders>
            <w:vAlign w:val="center"/>
          </w:tcPr>
          <w:p w14:paraId="3EF3607A" w14:textId="77777777" w:rsidR="000E5536" w:rsidRPr="00DC4722" w:rsidRDefault="000E5536" w:rsidP="00516A6B">
            <w:pPr>
              <w:widowControl w:val="0"/>
              <w:autoSpaceDE w:val="0"/>
              <w:autoSpaceDN w:val="0"/>
              <w:ind w:firstLine="33"/>
              <w:jc w:val="center"/>
              <w:rPr>
                <w:b/>
                <w:sz w:val="22"/>
                <w:szCs w:val="22"/>
                <w:lang w:val="en-US"/>
              </w:rPr>
            </w:pPr>
            <w:r w:rsidRPr="00DC4722">
              <w:rPr>
                <w:b/>
                <w:sz w:val="22"/>
                <w:szCs w:val="22"/>
                <w:lang w:val="en-US"/>
              </w:rPr>
              <w:lastRenderedPageBreak/>
              <w:t>ЛР 9</w:t>
            </w:r>
          </w:p>
        </w:tc>
      </w:tr>
      <w:tr w:rsidR="000E5536" w:rsidRPr="00DC4722" w14:paraId="06239DC7" w14:textId="77777777" w:rsidTr="00516A6B">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4E78FB2C" w14:textId="77777777" w:rsidR="000E5536" w:rsidRPr="00D07530" w:rsidRDefault="000E5536" w:rsidP="00516A6B">
            <w:pPr>
              <w:widowControl w:val="0"/>
              <w:autoSpaceDE w:val="0"/>
              <w:autoSpaceDN w:val="0"/>
              <w:jc w:val="both"/>
              <w:rPr>
                <w:b/>
              </w:rPr>
            </w:pPr>
            <w:r w:rsidRPr="00D07530">
              <w:lastRenderedPageBreak/>
              <w:t>Заботящийся о защите окружающей среды, собственной и чужой безопасности, в том числе цифровой.</w:t>
            </w:r>
          </w:p>
        </w:tc>
        <w:tc>
          <w:tcPr>
            <w:tcW w:w="1403" w:type="pct"/>
            <w:tcBorders>
              <w:top w:val="single" w:sz="4" w:space="0" w:color="000000"/>
              <w:left w:val="single" w:sz="4" w:space="0" w:color="000000"/>
              <w:bottom w:val="single" w:sz="4" w:space="0" w:color="000000"/>
            </w:tcBorders>
            <w:vAlign w:val="center"/>
          </w:tcPr>
          <w:p w14:paraId="12489909" w14:textId="77777777" w:rsidR="000E5536" w:rsidRPr="00DC4722" w:rsidRDefault="000E5536" w:rsidP="00516A6B">
            <w:pPr>
              <w:widowControl w:val="0"/>
              <w:autoSpaceDE w:val="0"/>
              <w:autoSpaceDN w:val="0"/>
              <w:ind w:firstLine="33"/>
              <w:jc w:val="center"/>
              <w:rPr>
                <w:b/>
                <w:sz w:val="22"/>
                <w:szCs w:val="22"/>
                <w:lang w:val="en-US"/>
              </w:rPr>
            </w:pPr>
            <w:r w:rsidRPr="00DC4722">
              <w:rPr>
                <w:b/>
                <w:sz w:val="22"/>
                <w:szCs w:val="22"/>
                <w:lang w:val="en-US"/>
              </w:rPr>
              <w:t>ЛР 10</w:t>
            </w:r>
          </w:p>
        </w:tc>
      </w:tr>
      <w:tr w:rsidR="000E5536" w:rsidRPr="00DC4722" w14:paraId="60DD0195" w14:textId="77777777" w:rsidTr="00516A6B">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1F6894EA" w14:textId="77777777" w:rsidR="000E5536" w:rsidRPr="00D07530" w:rsidRDefault="000E5536" w:rsidP="00516A6B">
            <w:pPr>
              <w:widowControl w:val="0"/>
              <w:autoSpaceDE w:val="0"/>
              <w:autoSpaceDN w:val="0"/>
              <w:jc w:val="both"/>
              <w:rPr>
                <w:b/>
              </w:rPr>
            </w:pPr>
            <w:r w:rsidRPr="00D07530">
              <w:t xml:space="preserve">Проявляющий уважение к эстетическим ценностям, обладающий основами эстетической культуры. </w:t>
            </w:r>
          </w:p>
        </w:tc>
        <w:tc>
          <w:tcPr>
            <w:tcW w:w="1403" w:type="pct"/>
            <w:tcBorders>
              <w:top w:val="single" w:sz="4" w:space="0" w:color="000000"/>
              <w:left w:val="single" w:sz="4" w:space="0" w:color="000000"/>
              <w:bottom w:val="single" w:sz="4" w:space="0" w:color="000000"/>
            </w:tcBorders>
            <w:vAlign w:val="center"/>
          </w:tcPr>
          <w:p w14:paraId="0A25A2A3" w14:textId="77777777" w:rsidR="000E5536" w:rsidRPr="00DC4722" w:rsidRDefault="000E5536" w:rsidP="00516A6B">
            <w:pPr>
              <w:widowControl w:val="0"/>
              <w:autoSpaceDE w:val="0"/>
              <w:autoSpaceDN w:val="0"/>
              <w:ind w:firstLine="33"/>
              <w:jc w:val="center"/>
              <w:rPr>
                <w:b/>
                <w:sz w:val="22"/>
                <w:szCs w:val="22"/>
                <w:lang w:val="en-US"/>
              </w:rPr>
            </w:pPr>
            <w:r w:rsidRPr="00DC4722">
              <w:rPr>
                <w:b/>
                <w:sz w:val="22"/>
                <w:szCs w:val="22"/>
                <w:lang w:val="en-US"/>
              </w:rPr>
              <w:t>ЛР 11</w:t>
            </w:r>
          </w:p>
        </w:tc>
      </w:tr>
      <w:tr w:rsidR="000E5536" w:rsidRPr="00DC4722" w14:paraId="79A83BB5" w14:textId="77777777" w:rsidTr="00516A6B">
        <w:tc>
          <w:tcPr>
            <w:tcW w:w="3597" w:type="pct"/>
            <w:tcBorders>
              <w:top w:val="single" w:sz="4" w:space="0" w:color="000000"/>
              <w:left w:val="single" w:sz="4" w:space="0" w:color="000000"/>
              <w:bottom w:val="single" w:sz="4" w:space="0" w:color="000000"/>
              <w:right w:val="single" w:sz="4" w:space="0" w:color="000000"/>
            </w:tcBorders>
            <w:shd w:val="clear" w:color="auto" w:fill="auto"/>
          </w:tcPr>
          <w:p w14:paraId="19929E14" w14:textId="77777777" w:rsidR="000E5536" w:rsidRPr="00D07530" w:rsidRDefault="000E5536" w:rsidP="00516A6B">
            <w:pPr>
              <w:widowControl w:val="0"/>
              <w:autoSpaceDE w:val="0"/>
              <w:autoSpaceDN w:val="0"/>
              <w:jc w:val="both"/>
              <w:rPr>
                <w:b/>
              </w:rPr>
            </w:pPr>
            <w:r w:rsidRPr="00D07530">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000000"/>
              <w:left w:val="single" w:sz="4" w:space="0" w:color="000000"/>
              <w:bottom w:val="single" w:sz="4" w:space="0" w:color="000000"/>
            </w:tcBorders>
            <w:vAlign w:val="center"/>
          </w:tcPr>
          <w:p w14:paraId="28C71CCA" w14:textId="77777777" w:rsidR="000E5536" w:rsidRPr="00DC4722" w:rsidRDefault="000E5536" w:rsidP="00516A6B">
            <w:pPr>
              <w:widowControl w:val="0"/>
              <w:autoSpaceDE w:val="0"/>
              <w:autoSpaceDN w:val="0"/>
              <w:ind w:firstLine="33"/>
              <w:jc w:val="center"/>
              <w:rPr>
                <w:b/>
                <w:sz w:val="22"/>
                <w:szCs w:val="22"/>
                <w:lang w:val="en-US"/>
              </w:rPr>
            </w:pPr>
            <w:r w:rsidRPr="00DC4722">
              <w:rPr>
                <w:b/>
                <w:sz w:val="22"/>
                <w:szCs w:val="22"/>
                <w:lang w:val="en-US"/>
              </w:rPr>
              <w:t>ЛР 12</w:t>
            </w:r>
          </w:p>
        </w:tc>
      </w:tr>
      <w:tr w:rsidR="000E5536" w:rsidRPr="00DC4722" w14:paraId="3284419D" w14:textId="77777777" w:rsidTr="00516A6B">
        <w:tc>
          <w:tcPr>
            <w:tcW w:w="3597" w:type="pct"/>
            <w:vAlign w:val="center"/>
          </w:tcPr>
          <w:p w14:paraId="46079626" w14:textId="77777777" w:rsidR="000E5536" w:rsidRPr="00D07530" w:rsidRDefault="000E5536" w:rsidP="00516A6B">
            <w:pPr>
              <w:widowControl w:val="0"/>
              <w:autoSpaceDE w:val="0"/>
              <w:autoSpaceDN w:val="0"/>
              <w:jc w:val="both"/>
            </w:pPr>
            <w:r w:rsidRPr="00D07530">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1403" w:type="pct"/>
            <w:vAlign w:val="center"/>
          </w:tcPr>
          <w:p w14:paraId="2C181256" w14:textId="77777777" w:rsidR="000E5536" w:rsidRPr="00DC4722" w:rsidRDefault="000E5536" w:rsidP="00516A6B">
            <w:pPr>
              <w:widowControl w:val="0"/>
              <w:autoSpaceDE w:val="0"/>
              <w:autoSpaceDN w:val="0"/>
              <w:ind w:firstLine="33"/>
              <w:jc w:val="center"/>
              <w:rPr>
                <w:b/>
                <w:sz w:val="22"/>
                <w:szCs w:val="22"/>
                <w:lang w:val="en-US"/>
              </w:rPr>
            </w:pPr>
            <w:r w:rsidRPr="00DC4722">
              <w:rPr>
                <w:b/>
                <w:sz w:val="22"/>
                <w:szCs w:val="22"/>
                <w:lang w:val="en-US"/>
              </w:rPr>
              <w:t>ЛР 13</w:t>
            </w:r>
          </w:p>
        </w:tc>
      </w:tr>
      <w:tr w:rsidR="000E5536" w:rsidRPr="00DC4722" w14:paraId="4BD72835" w14:textId="77777777" w:rsidTr="00516A6B">
        <w:tc>
          <w:tcPr>
            <w:tcW w:w="3597" w:type="pct"/>
            <w:vAlign w:val="center"/>
          </w:tcPr>
          <w:p w14:paraId="16D5EBBF" w14:textId="77777777" w:rsidR="000E5536" w:rsidRPr="00D07530" w:rsidRDefault="000E5536" w:rsidP="00516A6B">
            <w:pPr>
              <w:widowControl w:val="0"/>
              <w:autoSpaceDE w:val="0"/>
              <w:autoSpaceDN w:val="0"/>
              <w:jc w:val="both"/>
            </w:pPr>
            <w:r w:rsidRPr="00D07530">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1403" w:type="pct"/>
            <w:vAlign w:val="center"/>
          </w:tcPr>
          <w:p w14:paraId="27C1AB58" w14:textId="77777777" w:rsidR="000E5536" w:rsidRPr="00DC4722" w:rsidRDefault="000E5536" w:rsidP="00516A6B">
            <w:pPr>
              <w:widowControl w:val="0"/>
              <w:autoSpaceDE w:val="0"/>
              <w:autoSpaceDN w:val="0"/>
              <w:ind w:firstLine="33"/>
              <w:jc w:val="center"/>
              <w:rPr>
                <w:b/>
                <w:sz w:val="22"/>
                <w:szCs w:val="22"/>
                <w:lang w:val="en-US"/>
              </w:rPr>
            </w:pPr>
            <w:r w:rsidRPr="00DC4722">
              <w:rPr>
                <w:b/>
                <w:sz w:val="22"/>
                <w:szCs w:val="22"/>
                <w:lang w:val="en-US"/>
              </w:rPr>
              <w:t>ЛР 14</w:t>
            </w:r>
          </w:p>
        </w:tc>
      </w:tr>
      <w:tr w:rsidR="000E5536" w:rsidRPr="00DC4722" w14:paraId="257D3E06" w14:textId="77777777" w:rsidTr="00516A6B">
        <w:tc>
          <w:tcPr>
            <w:tcW w:w="3597" w:type="pct"/>
            <w:vAlign w:val="center"/>
          </w:tcPr>
          <w:p w14:paraId="182E5FE9" w14:textId="77777777" w:rsidR="000E5536" w:rsidRPr="00D07530" w:rsidRDefault="000E5536" w:rsidP="00516A6B">
            <w:pPr>
              <w:widowControl w:val="0"/>
              <w:autoSpaceDE w:val="0"/>
              <w:autoSpaceDN w:val="0"/>
              <w:jc w:val="both"/>
            </w:pPr>
            <w:r w:rsidRPr="00D07530">
              <w:t>Открытый к текущим и перспективным изменениям в мире труда и профессий</w:t>
            </w:r>
          </w:p>
        </w:tc>
        <w:tc>
          <w:tcPr>
            <w:tcW w:w="1403" w:type="pct"/>
            <w:vAlign w:val="center"/>
          </w:tcPr>
          <w:p w14:paraId="46221B47" w14:textId="77777777" w:rsidR="000E5536" w:rsidRPr="00DC4722" w:rsidRDefault="000E5536" w:rsidP="00516A6B">
            <w:pPr>
              <w:widowControl w:val="0"/>
              <w:autoSpaceDE w:val="0"/>
              <w:autoSpaceDN w:val="0"/>
              <w:ind w:firstLine="33"/>
              <w:jc w:val="center"/>
              <w:rPr>
                <w:b/>
                <w:sz w:val="22"/>
                <w:szCs w:val="22"/>
                <w:lang w:val="en-US"/>
              </w:rPr>
            </w:pPr>
            <w:r w:rsidRPr="00DC4722">
              <w:rPr>
                <w:b/>
                <w:sz w:val="22"/>
                <w:szCs w:val="22"/>
                <w:lang w:val="en-US"/>
              </w:rPr>
              <w:t>ЛР 15</w:t>
            </w:r>
          </w:p>
        </w:tc>
      </w:tr>
    </w:tbl>
    <w:p w14:paraId="50C12DBE" w14:textId="77777777" w:rsidR="000E5536" w:rsidRPr="00DC4722" w:rsidRDefault="000E5536" w:rsidP="000E5536">
      <w:pPr>
        <w:ind w:firstLine="709"/>
        <w:jc w:val="both"/>
        <w:rPr>
          <w:sz w:val="22"/>
          <w:szCs w:val="22"/>
        </w:rPr>
      </w:pPr>
    </w:p>
    <w:p w14:paraId="1E04A964" w14:textId="77777777" w:rsidR="000E5536" w:rsidRDefault="000E5536" w:rsidP="000E5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14:paraId="03AFAF2F" w14:textId="77777777" w:rsidR="00152690" w:rsidRDefault="00152690" w:rsidP="0044386C">
      <w:pPr>
        <w:suppressAutoHyphens/>
        <w:spacing w:before="240" w:after="240"/>
        <w:jc w:val="center"/>
        <w:rPr>
          <w:rFonts w:eastAsia="Calibri"/>
          <w:b/>
          <w:sz w:val="28"/>
          <w:szCs w:val="28"/>
          <w:lang w:eastAsia="en-US"/>
        </w:rPr>
      </w:pPr>
    </w:p>
    <w:p w14:paraId="0A5D579F" w14:textId="77777777" w:rsidR="00152690" w:rsidRDefault="00152690" w:rsidP="0044386C">
      <w:pPr>
        <w:suppressAutoHyphens/>
        <w:spacing w:before="240" w:after="240"/>
        <w:jc w:val="center"/>
        <w:rPr>
          <w:rFonts w:eastAsia="Calibri"/>
          <w:b/>
          <w:sz w:val="28"/>
          <w:szCs w:val="28"/>
          <w:lang w:eastAsia="en-US"/>
        </w:rPr>
      </w:pPr>
    </w:p>
    <w:p w14:paraId="59900854" w14:textId="77777777" w:rsidR="00152690" w:rsidRDefault="00152690" w:rsidP="0044386C">
      <w:pPr>
        <w:suppressAutoHyphens/>
        <w:spacing w:before="240" w:after="240"/>
        <w:jc w:val="center"/>
        <w:rPr>
          <w:rFonts w:eastAsia="Calibri"/>
          <w:b/>
          <w:sz w:val="28"/>
          <w:szCs w:val="28"/>
          <w:lang w:eastAsia="en-US"/>
        </w:rPr>
      </w:pPr>
    </w:p>
    <w:p w14:paraId="5E51BA8D" w14:textId="77777777" w:rsidR="00152690" w:rsidRDefault="00152690" w:rsidP="0044386C">
      <w:pPr>
        <w:suppressAutoHyphens/>
        <w:spacing w:before="240" w:after="240"/>
        <w:jc w:val="center"/>
        <w:rPr>
          <w:rFonts w:eastAsia="Calibri"/>
          <w:b/>
          <w:sz w:val="28"/>
          <w:szCs w:val="28"/>
          <w:lang w:eastAsia="en-US"/>
        </w:rPr>
      </w:pPr>
    </w:p>
    <w:p w14:paraId="2DEC9C0D" w14:textId="77777777" w:rsidR="00152690" w:rsidRDefault="00152690" w:rsidP="0044386C">
      <w:pPr>
        <w:suppressAutoHyphens/>
        <w:spacing w:before="240" w:after="240"/>
        <w:jc w:val="center"/>
        <w:rPr>
          <w:rFonts w:eastAsia="Calibri"/>
          <w:b/>
          <w:sz w:val="28"/>
          <w:szCs w:val="28"/>
          <w:lang w:eastAsia="en-US"/>
        </w:rPr>
      </w:pPr>
    </w:p>
    <w:p w14:paraId="43D40874" w14:textId="77777777" w:rsidR="00152690" w:rsidRDefault="00152690" w:rsidP="0044386C">
      <w:pPr>
        <w:suppressAutoHyphens/>
        <w:spacing w:before="240" w:after="240"/>
        <w:jc w:val="center"/>
        <w:rPr>
          <w:rFonts w:eastAsia="Calibri"/>
          <w:b/>
          <w:sz w:val="28"/>
          <w:szCs w:val="28"/>
          <w:lang w:eastAsia="en-US"/>
        </w:rPr>
      </w:pPr>
    </w:p>
    <w:p w14:paraId="3280A651" w14:textId="77777777" w:rsidR="00152690" w:rsidRDefault="00152690" w:rsidP="0044386C">
      <w:pPr>
        <w:suppressAutoHyphens/>
        <w:spacing w:before="240" w:after="240"/>
        <w:jc w:val="center"/>
        <w:rPr>
          <w:rFonts w:eastAsia="Calibri"/>
          <w:b/>
          <w:sz w:val="28"/>
          <w:szCs w:val="28"/>
          <w:lang w:eastAsia="en-US"/>
        </w:rPr>
      </w:pPr>
    </w:p>
    <w:p w14:paraId="2401649C" w14:textId="77777777" w:rsidR="00152690" w:rsidRDefault="00152690" w:rsidP="0044386C">
      <w:pPr>
        <w:suppressAutoHyphens/>
        <w:spacing w:before="240" w:after="240"/>
        <w:jc w:val="center"/>
        <w:rPr>
          <w:rFonts w:eastAsia="Calibri"/>
          <w:b/>
          <w:sz w:val="28"/>
          <w:szCs w:val="28"/>
          <w:lang w:eastAsia="en-US"/>
        </w:rPr>
      </w:pPr>
    </w:p>
    <w:p w14:paraId="3DF0FEDC" w14:textId="77777777" w:rsidR="00152690" w:rsidRDefault="00152690" w:rsidP="0044386C">
      <w:pPr>
        <w:suppressAutoHyphens/>
        <w:spacing w:before="240" w:after="240"/>
        <w:jc w:val="center"/>
        <w:rPr>
          <w:rFonts w:eastAsia="Calibri"/>
          <w:b/>
          <w:sz w:val="28"/>
          <w:szCs w:val="28"/>
          <w:lang w:eastAsia="en-US"/>
        </w:rPr>
      </w:pPr>
    </w:p>
    <w:p w14:paraId="57280A4C" w14:textId="77777777" w:rsidR="00152690" w:rsidRDefault="00152690" w:rsidP="0044386C">
      <w:pPr>
        <w:suppressAutoHyphens/>
        <w:spacing w:before="240" w:after="240"/>
        <w:jc w:val="center"/>
        <w:rPr>
          <w:rFonts w:eastAsia="Calibri"/>
          <w:b/>
          <w:sz w:val="28"/>
          <w:szCs w:val="28"/>
          <w:lang w:eastAsia="en-US"/>
        </w:rPr>
      </w:pPr>
    </w:p>
    <w:p w14:paraId="2C9DF0AD" w14:textId="361FDE07" w:rsidR="0044386C" w:rsidRPr="00152690" w:rsidRDefault="0044386C" w:rsidP="0044386C">
      <w:pPr>
        <w:suppressAutoHyphens/>
        <w:spacing w:before="240" w:after="240"/>
        <w:jc w:val="center"/>
        <w:rPr>
          <w:rFonts w:eastAsia="Calibri"/>
          <w:b/>
          <w:sz w:val="28"/>
          <w:szCs w:val="28"/>
          <w:lang w:eastAsia="en-US"/>
        </w:rPr>
      </w:pPr>
      <w:r w:rsidRPr="00152690">
        <w:rPr>
          <w:rFonts w:eastAsia="Calibri"/>
          <w:b/>
          <w:sz w:val="28"/>
          <w:szCs w:val="28"/>
          <w:lang w:eastAsia="en-US"/>
        </w:rPr>
        <w:lastRenderedPageBreak/>
        <w:t>2. СТРУКТУРА И СОДЕРЖАНИЕ УЧЕБНОЙ ДИСЦИПЛИНЫ</w:t>
      </w:r>
    </w:p>
    <w:p w14:paraId="7E6D2124" w14:textId="4BE27F9C" w:rsidR="00212FCF" w:rsidRPr="00463BCC" w:rsidRDefault="00152690" w:rsidP="0044386C">
      <w:pPr>
        <w:suppressAutoHyphens/>
        <w:spacing w:before="240" w:after="240"/>
        <w:jc w:val="center"/>
        <w:rPr>
          <w:rFonts w:eastAsia="Calibri"/>
          <w:b/>
          <w:sz w:val="28"/>
          <w:szCs w:val="28"/>
          <w:lang w:eastAsia="en-US"/>
        </w:rPr>
      </w:pPr>
      <w:r>
        <w:rPr>
          <w:rFonts w:eastAsia="Calibri"/>
          <w:b/>
          <w:sz w:val="28"/>
          <w:szCs w:val="28"/>
          <w:lang w:eastAsia="en-US"/>
        </w:rPr>
        <w:t>«</w:t>
      </w:r>
      <w:r w:rsidRPr="00463BCC">
        <w:rPr>
          <w:rFonts w:eastAsia="Calibri"/>
          <w:b/>
          <w:sz w:val="28"/>
          <w:szCs w:val="28"/>
          <w:lang w:eastAsia="en-US"/>
        </w:rPr>
        <w:t>ОП.04 АВТОМАТИЗАЦИЯ ТОРГОВО-ТЕХНОЛОГИЧЕСКИХ ПРОЦЕССОВ</w:t>
      </w:r>
      <w:r>
        <w:rPr>
          <w:rFonts w:eastAsia="Calibri"/>
          <w:b/>
          <w:sz w:val="28"/>
          <w:szCs w:val="28"/>
          <w:lang w:eastAsia="en-US"/>
        </w:rPr>
        <w:t>»</w:t>
      </w:r>
    </w:p>
    <w:p w14:paraId="4226E0F5" w14:textId="77777777" w:rsidR="0044386C" w:rsidRPr="00152690" w:rsidRDefault="0044386C" w:rsidP="0044386C">
      <w:pPr>
        <w:suppressAutoHyphens/>
        <w:spacing w:after="240"/>
        <w:ind w:firstLine="709"/>
        <w:rPr>
          <w:rFonts w:eastAsia="Calibri"/>
          <w:b/>
          <w:sz w:val="28"/>
          <w:szCs w:val="28"/>
          <w:lang w:eastAsia="en-US"/>
        </w:rPr>
      </w:pPr>
      <w:r w:rsidRPr="00152690">
        <w:rPr>
          <w:rFonts w:eastAsia="Calibri"/>
          <w:b/>
          <w:sz w:val="28"/>
          <w:szCs w:val="28"/>
          <w:lang w:eastAsia="en-US"/>
        </w:rPr>
        <w:t>2.1. Объем учебной дисциплины и виды учебной работы</w:t>
      </w:r>
    </w:p>
    <w:tbl>
      <w:tblPr>
        <w:tblW w:w="494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410"/>
      </w:tblGrid>
      <w:tr w:rsidR="0044386C" w:rsidRPr="0044386C" w14:paraId="6846B23C" w14:textId="77777777" w:rsidTr="006215BD">
        <w:trPr>
          <w:trHeight w:val="490"/>
        </w:trPr>
        <w:tc>
          <w:tcPr>
            <w:tcW w:w="3727" w:type="pct"/>
            <w:vAlign w:val="center"/>
          </w:tcPr>
          <w:p w14:paraId="6890F51D" w14:textId="77777777" w:rsidR="0044386C" w:rsidRPr="0044386C" w:rsidRDefault="0044386C" w:rsidP="0044386C">
            <w:pPr>
              <w:suppressAutoHyphens/>
              <w:spacing w:after="160" w:line="259" w:lineRule="auto"/>
              <w:jc w:val="center"/>
              <w:rPr>
                <w:rFonts w:eastAsia="Calibri"/>
                <w:b/>
                <w:sz w:val="22"/>
                <w:szCs w:val="22"/>
                <w:lang w:eastAsia="en-US"/>
              </w:rPr>
            </w:pPr>
            <w:r w:rsidRPr="0044386C">
              <w:rPr>
                <w:rFonts w:eastAsia="Calibri"/>
                <w:b/>
                <w:sz w:val="22"/>
                <w:szCs w:val="22"/>
                <w:lang w:eastAsia="en-US"/>
              </w:rPr>
              <w:t>Вид учебной работы</w:t>
            </w:r>
          </w:p>
        </w:tc>
        <w:tc>
          <w:tcPr>
            <w:tcW w:w="1273" w:type="pct"/>
            <w:vAlign w:val="center"/>
          </w:tcPr>
          <w:p w14:paraId="1C1838C6" w14:textId="77777777" w:rsidR="0044386C" w:rsidRPr="0044386C" w:rsidRDefault="0044386C" w:rsidP="0044386C">
            <w:pPr>
              <w:suppressAutoHyphens/>
              <w:spacing w:after="160" w:line="259" w:lineRule="auto"/>
              <w:jc w:val="center"/>
              <w:rPr>
                <w:rFonts w:eastAsia="Calibri"/>
                <w:b/>
                <w:iCs/>
                <w:sz w:val="22"/>
                <w:szCs w:val="22"/>
                <w:lang w:eastAsia="en-US"/>
              </w:rPr>
            </w:pPr>
            <w:r w:rsidRPr="0044386C">
              <w:rPr>
                <w:rFonts w:eastAsia="Calibri"/>
                <w:b/>
                <w:iCs/>
                <w:sz w:val="22"/>
                <w:szCs w:val="22"/>
                <w:lang w:eastAsia="en-US"/>
              </w:rPr>
              <w:t>Объем в часах</w:t>
            </w:r>
          </w:p>
        </w:tc>
      </w:tr>
      <w:tr w:rsidR="0044386C" w:rsidRPr="0044386C" w14:paraId="45FE72A4" w14:textId="77777777" w:rsidTr="006215BD">
        <w:trPr>
          <w:trHeight w:val="490"/>
        </w:trPr>
        <w:tc>
          <w:tcPr>
            <w:tcW w:w="3727" w:type="pct"/>
            <w:vAlign w:val="center"/>
          </w:tcPr>
          <w:p w14:paraId="7B308B60" w14:textId="78B133AC" w:rsidR="0044386C" w:rsidRPr="00212FCF" w:rsidRDefault="00212FCF" w:rsidP="0044386C">
            <w:pPr>
              <w:suppressAutoHyphens/>
              <w:spacing w:line="259" w:lineRule="auto"/>
              <w:rPr>
                <w:rFonts w:eastAsia="Calibri"/>
                <w:b/>
                <w:lang w:eastAsia="en-US"/>
              </w:rPr>
            </w:pPr>
            <w:r w:rsidRPr="00212FCF">
              <w:rPr>
                <w:b/>
              </w:rPr>
              <w:t>Объем образовательной программы (всего)</w:t>
            </w:r>
          </w:p>
        </w:tc>
        <w:tc>
          <w:tcPr>
            <w:tcW w:w="1273" w:type="pct"/>
            <w:vAlign w:val="center"/>
          </w:tcPr>
          <w:p w14:paraId="105FCB14" w14:textId="131C9372" w:rsidR="0044386C" w:rsidRPr="0044386C" w:rsidRDefault="006F5F16" w:rsidP="0044386C">
            <w:pPr>
              <w:suppressAutoHyphens/>
              <w:spacing w:line="259" w:lineRule="auto"/>
              <w:jc w:val="center"/>
              <w:rPr>
                <w:rFonts w:eastAsia="Calibri"/>
                <w:iCs/>
                <w:sz w:val="22"/>
                <w:szCs w:val="22"/>
                <w:lang w:eastAsia="en-US"/>
              </w:rPr>
            </w:pPr>
            <w:r>
              <w:rPr>
                <w:rFonts w:eastAsia="Calibri"/>
                <w:iCs/>
                <w:sz w:val="22"/>
                <w:szCs w:val="22"/>
                <w:lang w:val="en-US" w:eastAsia="en-US"/>
              </w:rPr>
              <w:t>7</w:t>
            </w:r>
            <w:r w:rsidR="0044386C" w:rsidRPr="0044386C">
              <w:rPr>
                <w:rFonts w:eastAsia="Calibri"/>
                <w:iCs/>
                <w:sz w:val="22"/>
                <w:szCs w:val="22"/>
                <w:lang w:eastAsia="en-US"/>
              </w:rPr>
              <w:t>2</w:t>
            </w:r>
          </w:p>
        </w:tc>
      </w:tr>
      <w:tr w:rsidR="00212FCF" w:rsidRPr="0044386C" w14:paraId="4C2FA6BE" w14:textId="77777777" w:rsidTr="00FA4A1E">
        <w:trPr>
          <w:trHeight w:val="490"/>
        </w:trPr>
        <w:tc>
          <w:tcPr>
            <w:tcW w:w="3727" w:type="pct"/>
            <w:shd w:val="clear" w:color="auto" w:fill="auto"/>
          </w:tcPr>
          <w:p w14:paraId="4D80D625" w14:textId="7E68C2A5" w:rsidR="00212FCF" w:rsidRPr="00212FCF" w:rsidRDefault="00212FCF" w:rsidP="00212FCF">
            <w:pPr>
              <w:suppressAutoHyphens/>
              <w:spacing w:line="259" w:lineRule="auto"/>
              <w:rPr>
                <w:rFonts w:eastAsia="Calibri"/>
                <w:b/>
                <w:lang w:eastAsia="en-US"/>
              </w:rPr>
            </w:pPr>
            <w:r w:rsidRPr="00212FCF">
              <w:rPr>
                <w:b/>
              </w:rPr>
              <w:t>Объем работы обучающихся во взаимодействии с преподавателем</w:t>
            </w:r>
          </w:p>
        </w:tc>
        <w:tc>
          <w:tcPr>
            <w:tcW w:w="1273" w:type="pct"/>
            <w:shd w:val="clear" w:color="auto" w:fill="auto"/>
            <w:vAlign w:val="center"/>
          </w:tcPr>
          <w:p w14:paraId="62A417BD" w14:textId="080F3816" w:rsidR="00212FCF" w:rsidRPr="000D0FDD" w:rsidRDefault="00212FCF" w:rsidP="00212FCF">
            <w:pPr>
              <w:suppressAutoHyphens/>
              <w:spacing w:line="259" w:lineRule="auto"/>
              <w:jc w:val="center"/>
              <w:rPr>
                <w:rFonts w:eastAsia="Calibri"/>
                <w:iCs/>
                <w:sz w:val="22"/>
                <w:szCs w:val="22"/>
                <w:lang w:eastAsia="en-US"/>
              </w:rPr>
            </w:pPr>
            <w:r>
              <w:rPr>
                <w:rFonts w:eastAsia="Calibri"/>
                <w:iCs/>
                <w:sz w:val="22"/>
                <w:szCs w:val="22"/>
                <w:lang w:eastAsia="en-US"/>
              </w:rPr>
              <w:t>68</w:t>
            </w:r>
          </w:p>
        </w:tc>
      </w:tr>
      <w:tr w:rsidR="0044386C" w:rsidRPr="0044386C" w14:paraId="7761ECC7" w14:textId="77777777" w:rsidTr="006215BD">
        <w:trPr>
          <w:trHeight w:val="336"/>
        </w:trPr>
        <w:tc>
          <w:tcPr>
            <w:tcW w:w="5000" w:type="pct"/>
            <w:gridSpan w:val="2"/>
            <w:vAlign w:val="center"/>
          </w:tcPr>
          <w:p w14:paraId="5B1CB53E" w14:textId="77777777" w:rsidR="0044386C" w:rsidRPr="00212FCF" w:rsidRDefault="0044386C" w:rsidP="0044386C">
            <w:pPr>
              <w:suppressAutoHyphens/>
              <w:spacing w:line="259" w:lineRule="auto"/>
              <w:rPr>
                <w:rFonts w:eastAsia="Calibri"/>
                <w:iCs/>
                <w:lang w:eastAsia="en-US"/>
              </w:rPr>
            </w:pPr>
            <w:r w:rsidRPr="00212FCF">
              <w:rPr>
                <w:rFonts w:eastAsia="Calibri"/>
                <w:lang w:eastAsia="en-US"/>
              </w:rPr>
              <w:t>в т. ч.:</w:t>
            </w:r>
          </w:p>
        </w:tc>
      </w:tr>
      <w:tr w:rsidR="0044386C" w:rsidRPr="0044386C" w14:paraId="5474425D" w14:textId="77777777" w:rsidTr="006215BD">
        <w:trPr>
          <w:trHeight w:val="490"/>
        </w:trPr>
        <w:tc>
          <w:tcPr>
            <w:tcW w:w="3727" w:type="pct"/>
            <w:vAlign w:val="center"/>
          </w:tcPr>
          <w:p w14:paraId="02C585A8" w14:textId="77777777" w:rsidR="0044386C" w:rsidRPr="00212FCF" w:rsidRDefault="0044386C" w:rsidP="0044386C">
            <w:pPr>
              <w:suppressAutoHyphens/>
              <w:spacing w:line="259" w:lineRule="auto"/>
              <w:rPr>
                <w:rFonts w:eastAsia="Calibri"/>
                <w:lang w:eastAsia="en-US"/>
              </w:rPr>
            </w:pPr>
            <w:r w:rsidRPr="00212FCF">
              <w:rPr>
                <w:rFonts w:eastAsia="Calibri"/>
                <w:lang w:eastAsia="en-US"/>
              </w:rPr>
              <w:t>теоретическое обучение</w:t>
            </w:r>
          </w:p>
        </w:tc>
        <w:tc>
          <w:tcPr>
            <w:tcW w:w="1273" w:type="pct"/>
            <w:vAlign w:val="center"/>
          </w:tcPr>
          <w:p w14:paraId="6EA53F24" w14:textId="513AE55F" w:rsidR="0044386C" w:rsidRPr="0044386C" w:rsidRDefault="006F5F16" w:rsidP="0044386C">
            <w:pPr>
              <w:suppressAutoHyphens/>
              <w:spacing w:line="259" w:lineRule="auto"/>
              <w:jc w:val="center"/>
              <w:rPr>
                <w:rFonts w:eastAsia="Calibri"/>
                <w:iCs/>
                <w:sz w:val="22"/>
                <w:szCs w:val="22"/>
                <w:lang w:val="en-US" w:eastAsia="en-US"/>
              </w:rPr>
            </w:pPr>
            <w:r>
              <w:rPr>
                <w:rFonts w:eastAsia="Calibri"/>
                <w:iCs/>
                <w:sz w:val="22"/>
                <w:szCs w:val="22"/>
                <w:lang w:val="en-US" w:eastAsia="en-US"/>
              </w:rPr>
              <w:t>34</w:t>
            </w:r>
          </w:p>
        </w:tc>
      </w:tr>
      <w:tr w:rsidR="0044386C" w:rsidRPr="0044386C" w14:paraId="706D8B4F" w14:textId="77777777" w:rsidTr="006215BD">
        <w:trPr>
          <w:trHeight w:val="490"/>
        </w:trPr>
        <w:tc>
          <w:tcPr>
            <w:tcW w:w="3727" w:type="pct"/>
            <w:vAlign w:val="center"/>
          </w:tcPr>
          <w:p w14:paraId="0B22C520" w14:textId="77777777" w:rsidR="0044386C" w:rsidRPr="00212FCF" w:rsidRDefault="0044386C" w:rsidP="0044386C">
            <w:pPr>
              <w:suppressAutoHyphens/>
              <w:spacing w:line="259" w:lineRule="auto"/>
              <w:rPr>
                <w:rFonts w:eastAsia="Calibri"/>
                <w:lang w:eastAsia="en-US"/>
              </w:rPr>
            </w:pPr>
            <w:r w:rsidRPr="00212FCF">
              <w:rPr>
                <w:rFonts w:eastAsia="Calibri"/>
                <w:lang w:eastAsia="en-US"/>
              </w:rPr>
              <w:t>практические занятия</w:t>
            </w:r>
          </w:p>
        </w:tc>
        <w:tc>
          <w:tcPr>
            <w:tcW w:w="1273" w:type="pct"/>
            <w:vAlign w:val="center"/>
          </w:tcPr>
          <w:p w14:paraId="4FF12036" w14:textId="6C8BC5AA" w:rsidR="0044386C" w:rsidRPr="0044386C" w:rsidRDefault="006F5F16" w:rsidP="0044386C">
            <w:pPr>
              <w:suppressAutoHyphens/>
              <w:spacing w:line="259" w:lineRule="auto"/>
              <w:jc w:val="center"/>
              <w:rPr>
                <w:rFonts w:eastAsia="Calibri"/>
                <w:iCs/>
                <w:sz w:val="22"/>
                <w:szCs w:val="22"/>
                <w:lang w:val="en-US" w:eastAsia="en-US"/>
              </w:rPr>
            </w:pPr>
            <w:r>
              <w:rPr>
                <w:rFonts w:eastAsia="Calibri"/>
                <w:iCs/>
                <w:sz w:val="22"/>
                <w:szCs w:val="22"/>
                <w:lang w:val="en-US" w:eastAsia="en-US"/>
              </w:rPr>
              <w:t>34</w:t>
            </w:r>
          </w:p>
        </w:tc>
      </w:tr>
      <w:tr w:rsidR="0044386C" w:rsidRPr="0044386C" w14:paraId="72F1CA41" w14:textId="77777777" w:rsidTr="006215BD">
        <w:trPr>
          <w:trHeight w:val="267"/>
        </w:trPr>
        <w:tc>
          <w:tcPr>
            <w:tcW w:w="3727" w:type="pct"/>
            <w:vAlign w:val="center"/>
          </w:tcPr>
          <w:p w14:paraId="358651C8" w14:textId="63BFA3EB" w:rsidR="0044386C" w:rsidRPr="00212FCF" w:rsidRDefault="00212FCF" w:rsidP="0044386C">
            <w:pPr>
              <w:suppressAutoHyphens/>
              <w:spacing w:line="259" w:lineRule="auto"/>
              <w:rPr>
                <w:rFonts w:eastAsia="Calibri"/>
                <w:iCs/>
                <w:lang w:eastAsia="en-US"/>
              </w:rPr>
            </w:pPr>
            <w:r w:rsidRPr="00212FCF">
              <w:rPr>
                <w:rFonts w:eastAsia="Calibri"/>
                <w:b/>
                <w:iCs/>
                <w:lang w:eastAsia="en-US"/>
              </w:rPr>
              <w:t>Объем самостоятельной работы обучающихся</w:t>
            </w:r>
          </w:p>
        </w:tc>
        <w:tc>
          <w:tcPr>
            <w:tcW w:w="1273" w:type="pct"/>
            <w:vAlign w:val="center"/>
          </w:tcPr>
          <w:p w14:paraId="7CFC37B3" w14:textId="17EE4913" w:rsidR="0044386C" w:rsidRPr="0044386C" w:rsidRDefault="006F5F16" w:rsidP="0044386C">
            <w:pPr>
              <w:suppressAutoHyphens/>
              <w:spacing w:line="259" w:lineRule="auto"/>
              <w:jc w:val="center"/>
              <w:rPr>
                <w:rFonts w:eastAsia="Calibri"/>
                <w:iCs/>
                <w:sz w:val="22"/>
                <w:szCs w:val="22"/>
                <w:lang w:val="en-US" w:eastAsia="en-US"/>
              </w:rPr>
            </w:pPr>
            <w:r>
              <w:rPr>
                <w:rFonts w:eastAsia="Calibri"/>
                <w:iCs/>
                <w:sz w:val="22"/>
                <w:szCs w:val="22"/>
                <w:lang w:val="en-US" w:eastAsia="en-US"/>
              </w:rPr>
              <w:t>4</w:t>
            </w:r>
          </w:p>
        </w:tc>
      </w:tr>
      <w:tr w:rsidR="0044386C" w:rsidRPr="0044386C" w14:paraId="6A6873A8" w14:textId="77777777" w:rsidTr="006215BD">
        <w:trPr>
          <w:trHeight w:val="331"/>
        </w:trPr>
        <w:tc>
          <w:tcPr>
            <w:tcW w:w="3727" w:type="pct"/>
            <w:vAlign w:val="center"/>
          </w:tcPr>
          <w:p w14:paraId="40E9261C" w14:textId="732C7A74" w:rsidR="0044386C" w:rsidRPr="00212FCF" w:rsidRDefault="0044386C" w:rsidP="0044386C">
            <w:pPr>
              <w:suppressAutoHyphens/>
              <w:spacing w:line="259" w:lineRule="auto"/>
              <w:rPr>
                <w:rFonts w:eastAsia="Calibri"/>
                <w:i/>
                <w:lang w:eastAsia="en-US"/>
              </w:rPr>
            </w:pPr>
            <w:r w:rsidRPr="00212FCF">
              <w:rPr>
                <w:rFonts w:eastAsia="Calibri"/>
                <w:b/>
                <w:iCs/>
                <w:lang w:eastAsia="en-US"/>
              </w:rPr>
              <w:t>Промежуточная аттестация</w:t>
            </w:r>
            <w:r w:rsidR="00212FCF" w:rsidRPr="00212FCF">
              <w:rPr>
                <w:rFonts w:eastAsia="Calibri"/>
                <w:b/>
                <w:iCs/>
                <w:lang w:eastAsia="en-US"/>
              </w:rPr>
              <w:t xml:space="preserve"> Дифференцированный зачет</w:t>
            </w:r>
          </w:p>
        </w:tc>
        <w:tc>
          <w:tcPr>
            <w:tcW w:w="1273" w:type="pct"/>
            <w:vAlign w:val="center"/>
          </w:tcPr>
          <w:p w14:paraId="4B67DBCF" w14:textId="73F0CEA4" w:rsidR="0044386C" w:rsidRPr="000D0FDD" w:rsidRDefault="002B02FF" w:rsidP="0044386C">
            <w:pPr>
              <w:suppressAutoHyphens/>
              <w:spacing w:line="259" w:lineRule="auto"/>
              <w:jc w:val="center"/>
              <w:rPr>
                <w:rFonts w:eastAsia="Calibri"/>
                <w:iCs/>
                <w:sz w:val="22"/>
                <w:szCs w:val="22"/>
                <w:lang w:eastAsia="en-US"/>
              </w:rPr>
            </w:pPr>
            <w:r w:rsidRPr="000D0FDD">
              <w:rPr>
                <w:rFonts w:eastAsia="Calibri"/>
                <w:iCs/>
                <w:sz w:val="22"/>
                <w:szCs w:val="22"/>
                <w:lang w:eastAsia="en-US"/>
              </w:rPr>
              <w:t>2</w:t>
            </w:r>
          </w:p>
        </w:tc>
      </w:tr>
    </w:tbl>
    <w:p w14:paraId="4429DD9B" w14:textId="77777777" w:rsidR="0044386C" w:rsidRPr="0044386C" w:rsidRDefault="0044386C" w:rsidP="0044386C">
      <w:pPr>
        <w:suppressAutoHyphens/>
        <w:spacing w:after="120" w:line="259" w:lineRule="auto"/>
        <w:rPr>
          <w:rFonts w:eastAsia="Calibri"/>
          <w:b/>
          <w:i/>
          <w:sz w:val="22"/>
          <w:szCs w:val="22"/>
          <w:lang w:eastAsia="en-US"/>
        </w:rPr>
      </w:pPr>
      <w:r w:rsidRPr="0044386C">
        <w:rPr>
          <w:rFonts w:eastAsia="Calibri"/>
          <w:b/>
          <w:i/>
          <w:sz w:val="22"/>
          <w:szCs w:val="22"/>
          <w:lang w:eastAsia="en-US"/>
        </w:rPr>
        <w:t xml:space="preserve"> </w:t>
      </w:r>
    </w:p>
    <w:p w14:paraId="15275A87" w14:textId="77777777" w:rsidR="0044386C" w:rsidRPr="0044386C" w:rsidRDefault="0044386C" w:rsidP="0044386C">
      <w:pPr>
        <w:spacing w:after="160" w:line="259" w:lineRule="auto"/>
        <w:rPr>
          <w:rFonts w:eastAsia="Calibri"/>
          <w:b/>
          <w:i/>
          <w:sz w:val="22"/>
          <w:szCs w:val="22"/>
          <w:lang w:eastAsia="en-US"/>
        </w:rPr>
        <w:sectPr w:rsidR="0044386C" w:rsidRPr="0044386C" w:rsidSect="0044386C">
          <w:footerReference w:type="even" r:id="rId10"/>
          <w:footerReference w:type="default" r:id="rId11"/>
          <w:type w:val="continuous"/>
          <w:pgSz w:w="11906" w:h="16838"/>
          <w:pgMar w:top="1134" w:right="850" w:bottom="1701" w:left="1701" w:header="708" w:footer="708" w:gutter="0"/>
          <w:cols w:space="720"/>
          <w:titlePg/>
          <w:docGrid w:linePitch="299"/>
        </w:sectPr>
      </w:pPr>
    </w:p>
    <w:p w14:paraId="102F5758" w14:textId="77777777" w:rsidR="00157D80" w:rsidRPr="00157D80" w:rsidRDefault="00157D80" w:rsidP="00157D80">
      <w:pPr>
        <w:spacing w:after="160" w:line="259" w:lineRule="auto"/>
        <w:ind w:firstLine="709"/>
        <w:rPr>
          <w:rFonts w:eastAsia="Calibri"/>
          <w:b/>
          <w:sz w:val="28"/>
          <w:szCs w:val="28"/>
          <w:lang w:eastAsia="en-US"/>
        </w:rPr>
      </w:pPr>
      <w:r w:rsidRPr="00157D80">
        <w:rPr>
          <w:rFonts w:eastAsia="Calibri"/>
          <w:b/>
          <w:sz w:val="28"/>
          <w:szCs w:val="28"/>
          <w:lang w:eastAsia="en-US"/>
        </w:rPr>
        <w:lastRenderedPageBreak/>
        <w:t>2.2 Тематический план и содержание учебной 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9716"/>
        <w:gridCol w:w="1750"/>
        <w:gridCol w:w="1999"/>
      </w:tblGrid>
      <w:tr w:rsidR="0044386C" w:rsidRPr="0044386C" w14:paraId="1141BB8E" w14:textId="77777777" w:rsidTr="009E5583">
        <w:trPr>
          <w:trHeight w:val="20"/>
        </w:trPr>
        <w:tc>
          <w:tcPr>
            <w:tcW w:w="615" w:type="pct"/>
            <w:vAlign w:val="center"/>
          </w:tcPr>
          <w:p w14:paraId="2B3B438A" w14:textId="77777777" w:rsidR="0044386C" w:rsidRPr="0044386C" w:rsidRDefault="0044386C" w:rsidP="0044386C">
            <w:pPr>
              <w:suppressAutoHyphens/>
              <w:jc w:val="center"/>
              <w:rPr>
                <w:rFonts w:eastAsia="Calibri"/>
                <w:b/>
                <w:bCs/>
                <w:sz w:val="22"/>
                <w:szCs w:val="22"/>
                <w:lang w:eastAsia="en-US"/>
              </w:rPr>
            </w:pPr>
            <w:r w:rsidRPr="0044386C">
              <w:rPr>
                <w:rFonts w:eastAsia="Calibri"/>
                <w:b/>
                <w:bCs/>
                <w:sz w:val="22"/>
                <w:szCs w:val="22"/>
                <w:lang w:eastAsia="en-US"/>
              </w:rPr>
              <w:t>Наименование разделов и тем</w:t>
            </w:r>
          </w:p>
        </w:tc>
        <w:tc>
          <w:tcPr>
            <w:tcW w:w="3164" w:type="pct"/>
            <w:vAlign w:val="center"/>
          </w:tcPr>
          <w:p w14:paraId="1B9AC640" w14:textId="77777777" w:rsidR="0044386C" w:rsidRPr="0044386C" w:rsidRDefault="0044386C" w:rsidP="0044386C">
            <w:pPr>
              <w:suppressAutoHyphens/>
              <w:jc w:val="center"/>
              <w:rPr>
                <w:rFonts w:eastAsia="Calibri"/>
                <w:b/>
                <w:bCs/>
                <w:sz w:val="22"/>
                <w:szCs w:val="22"/>
                <w:lang w:eastAsia="en-US"/>
              </w:rPr>
            </w:pPr>
            <w:r w:rsidRPr="0044386C">
              <w:rPr>
                <w:rFonts w:eastAsia="Calibri"/>
                <w:b/>
                <w:bCs/>
                <w:sz w:val="22"/>
                <w:szCs w:val="22"/>
                <w:lang w:eastAsia="en-US"/>
              </w:rPr>
              <w:t>Содержание учебного материала и формы организации деятельности обучающихся</w:t>
            </w:r>
          </w:p>
        </w:tc>
        <w:tc>
          <w:tcPr>
            <w:tcW w:w="570" w:type="pct"/>
            <w:vAlign w:val="center"/>
          </w:tcPr>
          <w:p w14:paraId="1BB432CF" w14:textId="3366E406" w:rsidR="0044386C" w:rsidRPr="0044386C" w:rsidRDefault="00463BCC" w:rsidP="0044386C">
            <w:pPr>
              <w:suppressAutoHyphens/>
              <w:jc w:val="center"/>
              <w:rPr>
                <w:rFonts w:eastAsia="Calibri"/>
                <w:b/>
                <w:bCs/>
                <w:sz w:val="22"/>
                <w:szCs w:val="22"/>
                <w:lang w:eastAsia="en-US"/>
              </w:rPr>
            </w:pPr>
            <w:r w:rsidRPr="00902D15">
              <w:rPr>
                <w:bCs/>
                <w:sz w:val="20"/>
                <w:szCs w:val="20"/>
              </w:rPr>
              <w:t>Объём в часах</w:t>
            </w:r>
          </w:p>
        </w:tc>
        <w:tc>
          <w:tcPr>
            <w:tcW w:w="651" w:type="pct"/>
            <w:vAlign w:val="center"/>
          </w:tcPr>
          <w:p w14:paraId="6B0DF375" w14:textId="4E930A7F" w:rsidR="0044386C" w:rsidRPr="0044386C" w:rsidRDefault="00463BCC" w:rsidP="0044386C">
            <w:pPr>
              <w:suppressAutoHyphens/>
              <w:jc w:val="center"/>
              <w:rPr>
                <w:rFonts w:eastAsia="Calibri"/>
                <w:b/>
                <w:bCs/>
                <w:sz w:val="22"/>
                <w:szCs w:val="22"/>
                <w:lang w:eastAsia="en-US"/>
              </w:rPr>
            </w:pPr>
            <w:r w:rsidRPr="00902D15">
              <w:rPr>
                <w:bCs/>
                <w:sz w:val="20"/>
                <w:szCs w:val="20"/>
              </w:rPr>
              <w:t>Коды компетенций</w:t>
            </w:r>
            <w:r>
              <w:rPr>
                <w:bCs/>
                <w:sz w:val="20"/>
                <w:szCs w:val="20"/>
              </w:rPr>
              <w:t xml:space="preserve"> и личностных результатов</w:t>
            </w:r>
            <w:r w:rsidRPr="00902D15">
              <w:rPr>
                <w:bCs/>
                <w:sz w:val="20"/>
                <w:szCs w:val="20"/>
              </w:rPr>
              <w:t>, формированию которых способствует элемент программы</w:t>
            </w:r>
          </w:p>
        </w:tc>
      </w:tr>
      <w:tr w:rsidR="0044386C" w:rsidRPr="0044386C" w14:paraId="47A58C7A" w14:textId="77777777" w:rsidTr="009E5583">
        <w:trPr>
          <w:trHeight w:val="20"/>
        </w:trPr>
        <w:tc>
          <w:tcPr>
            <w:tcW w:w="615" w:type="pct"/>
          </w:tcPr>
          <w:p w14:paraId="21C4E75E" w14:textId="77777777" w:rsidR="0044386C" w:rsidRPr="0044386C" w:rsidRDefault="0044386C" w:rsidP="0044386C">
            <w:pPr>
              <w:jc w:val="center"/>
              <w:rPr>
                <w:rFonts w:eastAsia="Calibri"/>
                <w:b/>
                <w:bCs/>
                <w:i/>
                <w:iCs/>
                <w:sz w:val="22"/>
                <w:szCs w:val="22"/>
                <w:lang w:eastAsia="en-US"/>
              </w:rPr>
            </w:pPr>
            <w:r w:rsidRPr="0044386C">
              <w:rPr>
                <w:rFonts w:eastAsia="Calibri"/>
                <w:b/>
                <w:bCs/>
                <w:i/>
                <w:iCs/>
                <w:sz w:val="22"/>
                <w:szCs w:val="22"/>
                <w:lang w:eastAsia="en-US"/>
              </w:rPr>
              <w:t>1</w:t>
            </w:r>
          </w:p>
        </w:tc>
        <w:tc>
          <w:tcPr>
            <w:tcW w:w="3164" w:type="pct"/>
          </w:tcPr>
          <w:p w14:paraId="19ECBE25" w14:textId="77777777" w:rsidR="0044386C" w:rsidRPr="0044386C" w:rsidRDefault="0044386C" w:rsidP="0044386C">
            <w:pPr>
              <w:jc w:val="center"/>
              <w:rPr>
                <w:rFonts w:eastAsia="Calibri"/>
                <w:b/>
                <w:bCs/>
                <w:i/>
                <w:iCs/>
                <w:sz w:val="22"/>
                <w:szCs w:val="22"/>
                <w:lang w:eastAsia="en-US"/>
              </w:rPr>
            </w:pPr>
            <w:r w:rsidRPr="0044386C">
              <w:rPr>
                <w:rFonts w:eastAsia="Calibri"/>
                <w:b/>
                <w:bCs/>
                <w:i/>
                <w:iCs/>
                <w:sz w:val="22"/>
                <w:szCs w:val="22"/>
                <w:lang w:eastAsia="en-US"/>
              </w:rPr>
              <w:t>2</w:t>
            </w:r>
          </w:p>
        </w:tc>
        <w:tc>
          <w:tcPr>
            <w:tcW w:w="570" w:type="pct"/>
          </w:tcPr>
          <w:p w14:paraId="2A473F60" w14:textId="77777777" w:rsidR="0044386C" w:rsidRPr="0044386C" w:rsidRDefault="0044386C" w:rsidP="0044386C">
            <w:pPr>
              <w:jc w:val="center"/>
              <w:rPr>
                <w:rFonts w:eastAsia="Calibri"/>
                <w:b/>
                <w:bCs/>
                <w:i/>
                <w:iCs/>
                <w:sz w:val="22"/>
                <w:szCs w:val="22"/>
                <w:lang w:eastAsia="en-US"/>
              </w:rPr>
            </w:pPr>
            <w:r w:rsidRPr="0044386C">
              <w:rPr>
                <w:rFonts w:eastAsia="Calibri"/>
                <w:b/>
                <w:bCs/>
                <w:i/>
                <w:iCs/>
                <w:sz w:val="22"/>
                <w:szCs w:val="22"/>
                <w:lang w:eastAsia="en-US"/>
              </w:rPr>
              <w:t>3</w:t>
            </w:r>
          </w:p>
        </w:tc>
        <w:tc>
          <w:tcPr>
            <w:tcW w:w="651" w:type="pct"/>
          </w:tcPr>
          <w:p w14:paraId="0A57069E" w14:textId="77777777" w:rsidR="0044386C" w:rsidRPr="0044386C" w:rsidRDefault="0044386C" w:rsidP="0044386C">
            <w:pPr>
              <w:jc w:val="center"/>
              <w:rPr>
                <w:rFonts w:eastAsia="Calibri"/>
                <w:b/>
                <w:bCs/>
                <w:i/>
                <w:iCs/>
                <w:sz w:val="22"/>
                <w:szCs w:val="22"/>
                <w:lang w:eastAsia="en-US"/>
              </w:rPr>
            </w:pPr>
            <w:r w:rsidRPr="0044386C">
              <w:rPr>
                <w:rFonts w:eastAsia="Calibri"/>
                <w:b/>
                <w:bCs/>
                <w:i/>
                <w:iCs/>
                <w:sz w:val="22"/>
                <w:szCs w:val="22"/>
                <w:lang w:eastAsia="en-US"/>
              </w:rPr>
              <w:t>4</w:t>
            </w:r>
          </w:p>
        </w:tc>
      </w:tr>
      <w:tr w:rsidR="00D67DFC" w:rsidRPr="00D67DFC" w14:paraId="32DF27C4" w14:textId="77777777" w:rsidTr="009E5583">
        <w:trPr>
          <w:trHeight w:val="382"/>
        </w:trPr>
        <w:tc>
          <w:tcPr>
            <w:tcW w:w="3779" w:type="pct"/>
            <w:gridSpan w:val="2"/>
          </w:tcPr>
          <w:p w14:paraId="350AFD30" w14:textId="77777777" w:rsidR="0044386C" w:rsidRPr="00D67DFC" w:rsidRDefault="0044386C" w:rsidP="0044386C">
            <w:pPr>
              <w:rPr>
                <w:rFonts w:eastAsia="Calibri"/>
                <w:b/>
                <w:bCs/>
                <w:sz w:val="22"/>
                <w:szCs w:val="22"/>
                <w:lang w:eastAsia="en-US"/>
              </w:rPr>
            </w:pPr>
            <w:r w:rsidRPr="00D67DFC">
              <w:rPr>
                <w:rFonts w:eastAsia="Calibri"/>
                <w:b/>
                <w:bCs/>
                <w:sz w:val="22"/>
                <w:szCs w:val="22"/>
                <w:lang w:eastAsia="en-US"/>
              </w:rPr>
              <w:t>Раздел 1. Автоматизация торгово-технологических процессов</w:t>
            </w:r>
          </w:p>
        </w:tc>
        <w:tc>
          <w:tcPr>
            <w:tcW w:w="570" w:type="pct"/>
          </w:tcPr>
          <w:p w14:paraId="019FDE40" w14:textId="13C180C3" w:rsidR="0044386C" w:rsidRPr="00D67DFC" w:rsidRDefault="00BE2C71" w:rsidP="0044386C">
            <w:pPr>
              <w:jc w:val="center"/>
              <w:rPr>
                <w:rFonts w:eastAsia="Calibri"/>
                <w:b/>
                <w:bCs/>
                <w:iCs/>
                <w:sz w:val="22"/>
                <w:szCs w:val="22"/>
                <w:lang w:eastAsia="en-US"/>
              </w:rPr>
            </w:pPr>
            <w:r>
              <w:rPr>
                <w:rFonts w:eastAsia="Calibri"/>
                <w:b/>
                <w:bCs/>
                <w:iCs/>
                <w:sz w:val="22"/>
                <w:szCs w:val="22"/>
                <w:lang w:eastAsia="en-US"/>
              </w:rPr>
              <w:t>68</w:t>
            </w:r>
          </w:p>
        </w:tc>
        <w:tc>
          <w:tcPr>
            <w:tcW w:w="651" w:type="pct"/>
          </w:tcPr>
          <w:p w14:paraId="6D1DFF7C" w14:textId="77777777" w:rsidR="0044386C" w:rsidRPr="00D67DFC" w:rsidRDefault="0044386C" w:rsidP="0044386C">
            <w:pPr>
              <w:jc w:val="center"/>
              <w:rPr>
                <w:rFonts w:eastAsia="Calibri"/>
                <w:b/>
                <w:bCs/>
                <w:i/>
                <w:iCs/>
                <w:sz w:val="22"/>
                <w:szCs w:val="22"/>
                <w:lang w:eastAsia="en-US"/>
              </w:rPr>
            </w:pPr>
          </w:p>
        </w:tc>
      </w:tr>
      <w:tr w:rsidR="00A84BF6" w:rsidRPr="00D67DFC" w14:paraId="4F2B44CB" w14:textId="77777777" w:rsidTr="009E5583">
        <w:trPr>
          <w:trHeight w:val="20"/>
        </w:trPr>
        <w:tc>
          <w:tcPr>
            <w:tcW w:w="615" w:type="pct"/>
            <w:vMerge w:val="restart"/>
          </w:tcPr>
          <w:p w14:paraId="360568FD" w14:textId="7EFFF85D" w:rsidR="00A84BF6" w:rsidRPr="00BC189F" w:rsidRDefault="00A84BF6" w:rsidP="0044386C">
            <w:pPr>
              <w:rPr>
                <w:rFonts w:eastAsia="Calibri"/>
                <w:lang w:eastAsia="en-US"/>
              </w:rPr>
            </w:pPr>
            <w:r w:rsidRPr="00BC189F">
              <w:rPr>
                <w:rFonts w:eastAsia="Calibri"/>
                <w:lang w:eastAsia="en-US"/>
              </w:rPr>
              <w:t>Тема 1.1</w:t>
            </w:r>
            <w:r w:rsidR="007E063E">
              <w:rPr>
                <w:rFonts w:eastAsia="Calibri"/>
                <w:lang w:eastAsia="en-US"/>
              </w:rPr>
              <w:t>.</w:t>
            </w:r>
            <w:r w:rsidRPr="00BC189F">
              <w:rPr>
                <w:rFonts w:eastAsia="Calibri"/>
                <w:lang w:eastAsia="en-US"/>
              </w:rPr>
              <w:t xml:space="preserve"> </w:t>
            </w:r>
          </w:p>
          <w:p w14:paraId="08998323" w14:textId="77777777" w:rsidR="00A84BF6" w:rsidRPr="00BC189F" w:rsidRDefault="00A84BF6" w:rsidP="0044386C">
            <w:pPr>
              <w:rPr>
                <w:rFonts w:eastAsia="Calibri"/>
                <w:lang w:eastAsia="en-US"/>
              </w:rPr>
            </w:pPr>
            <w:r w:rsidRPr="00BC189F">
              <w:rPr>
                <w:rFonts w:eastAsia="Calibri"/>
                <w:lang w:eastAsia="en-US"/>
              </w:rPr>
              <w:t xml:space="preserve">Становление и развитие технологий электронной коммерции </w:t>
            </w:r>
          </w:p>
        </w:tc>
        <w:tc>
          <w:tcPr>
            <w:tcW w:w="3164" w:type="pct"/>
          </w:tcPr>
          <w:p w14:paraId="0448854C" w14:textId="77777777" w:rsidR="00A84BF6" w:rsidRPr="00BC189F" w:rsidRDefault="00A84BF6" w:rsidP="0044386C">
            <w:pPr>
              <w:jc w:val="both"/>
              <w:rPr>
                <w:rFonts w:eastAsia="Calibri"/>
                <w:i/>
                <w:lang w:eastAsia="en-US"/>
              </w:rPr>
            </w:pPr>
            <w:r w:rsidRPr="00BC189F">
              <w:rPr>
                <w:rFonts w:eastAsia="Calibri"/>
                <w:lang w:eastAsia="en-US"/>
              </w:rPr>
              <w:t>Содержание учебного материала</w:t>
            </w:r>
          </w:p>
        </w:tc>
        <w:tc>
          <w:tcPr>
            <w:tcW w:w="570" w:type="pct"/>
            <w:vMerge w:val="restart"/>
            <w:shd w:val="clear" w:color="auto" w:fill="auto"/>
            <w:vAlign w:val="center"/>
          </w:tcPr>
          <w:p w14:paraId="37485060" w14:textId="77777777" w:rsidR="00A84BF6" w:rsidRPr="00BC189F" w:rsidRDefault="00A84BF6" w:rsidP="0044386C">
            <w:pPr>
              <w:suppressAutoHyphens/>
              <w:jc w:val="center"/>
              <w:rPr>
                <w:rFonts w:eastAsia="Calibri"/>
                <w:i/>
                <w:lang w:eastAsia="en-US"/>
              </w:rPr>
            </w:pPr>
          </w:p>
          <w:p w14:paraId="6C404239" w14:textId="77777777" w:rsidR="00A84BF6" w:rsidRPr="00BC189F" w:rsidRDefault="00A84BF6" w:rsidP="0044386C">
            <w:pPr>
              <w:suppressAutoHyphens/>
              <w:jc w:val="center"/>
              <w:rPr>
                <w:rFonts w:eastAsia="Calibri"/>
                <w:iCs/>
                <w:lang w:eastAsia="en-US"/>
              </w:rPr>
            </w:pPr>
            <w:r w:rsidRPr="00BC189F">
              <w:rPr>
                <w:rFonts w:eastAsia="Calibri"/>
                <w:iCs/>
                <w:lang w:eastAsia="en-US"/>
              </w:rPr>
              <w:t>4</w:t>
            </w:r>
          </w:p>
          <w:p w14:paraId="78396C41" w14:textId="77777777" w:rsidR="00A84BF6" w:rsidRPr="00BC189F" w:rsidRDefault="00A84BF6" w:rsidP="0044386C">
            <w:pPr>
              <w:suppressAutoHyphens/>
              <w:jc w:val="center"/>
              <w:rPr>
                <w:rFonts w:eastAsia="Calibri"/>
                <w:iCs/>
                <w:lang w:eastAsia="en-US"/>
              </w:rPr>
            </w:pPr>
          </w:p>
          <w:p w14:paraId="6D2E7532" w14:textId="1D291107" w:rsidR="00A84BF6" w:rsidRPr="00BC189F" w:rsidRDefault="00A84BF6" w:rsidP="0044386C">
            <w:pPr>
              <w:suppressAutoHyphens/>
              <w:jc w:val="center"/>
              <w:rPr>
                <w:rFonts w:eastAsia="Calibri"/>
                <w:iCs/>
                <w:lang w:eastAsia="en-US"/>
              </w:rPr>
            </w:pPr>
          </w:p>
        </w:tc>
        <w:tc>
          <w:tcPr>
            <w:tcW w:w="651" w:type="pct"/>
            <w:vMerge w:val="restart"/>
          </w:tcPr>
          <w:p w14:paraId="2A52EF09" w14:textId="77777777" w:rsidR="00A84BF6" w:rsidRPr="00D67DFC" w:rsidRDefault="00A84BF6" w:rsidP="0044386C">
            <w:pPr>
              <w:jc w:val="center"/>
              <w:rPr>
                <w:rFonts w:eastAsia="Calibri"/>
                <w:sz w:val="22"/>
                <w:szCs w:val="22"/>
                <w:lang w:eastAsia="en-US"/>
              </w:rPr>
            </w:pPr>
            <w:r w:rsidRPr="00D67DFC">
              <w:rPr>
                <w:rFonts w:eastAsia="Calibri"/>
                <w:sz w:val="22"/>
                <w:szCs w:val="22"/>
                <w:lang w:eastAsia="en-US"/>
              </w:rPr>
              <w:t xml:space="preserve">ОК 01, ОК 02, </w:t>
            </w:r>
          </w:p>
          <w:p w14:paraId="4AA8E717" w14:textId="77777777" w:rsidR="00A84BF6" w:rsidRPr="00D67DFC" w:rsidRDefault="00A84BF6" w:rsidP="0044386C">
            <w:pPr>
              <w:jc w:val="center"/>
              <w:rPr>
                <w:rFonts w:eastAsia="Calibri"/>
                <w:sz w:val="22"/>
                <w:szCs w:val="22"/>
                <w:lang w:eastAsia="en-US"/>
              </w:rPr>
            </w:pPr>
            <w:r w:rsidRPr="00D67DFC">
              <w:rPr>
                <w:rFonts w:eastAsia="Calibri"/>
                <w:sz w:val="22"/>
                <w:szCs w:val="22"/>
                <w:lang w:eastAsia="en-US"/>
              </w:rPr>
              <w:t xml:space="preserve">ОК 05, ОК 07, </w:t>
            </w:r>
          </w:p>
          <w:p w14:paraId="4CB62762" w14:textId="77777777" w:rsidR="00A84BF6" w:rsidRPr="00D67DFC" w:rsidRDefault="00A84BF6" w:rsidP="0044386C">
            <w:pPr>
              <w:jc w:val="center"/>
              <w:rPr>
                <w:rFonts w:eastAsia="Calibri"/>
                <w:sz w:val="22"/>
                <w:szCs w:val="22"/>
                <w:lang w:eastAsia="en-US"/>
              </w:rPr>
            </w:pPr>
            <w:r w:rsidRPr="00D67DFC">
              <w:rPr>
                <w:rFonts w:eastAsia="Calibri"/>
                <w:sz w:val="22"/>
                <w:szCs w:val="22"/>
                <w:lang w:eastAsia="en-US"/>
              </w:rPr>
              <w:t xml:space="preserve">ОК 09, ПК 1.2, </w:t>
            </w:r>
          </w:p>
          <w:p w14:paraId="0311C621" w14:textId="77777777" w:rsidR="00A84BF6" w:rsidRPr="00D67DFC" w:rsidRDefault="00A84BF6" w:rsidP="0044386C">
            <w:pPr>
              <w:jc w:val="center"/>
              <w:rPr>
                <w:rFonts w:eastAsia="Calibri"/>
                <w:sz w:val="22"/>
                <w:szCs w:val="22"/>
                <w:lang w:eastAsia="en-US"/>
              </w:rPr>
            </w:pPr>
            <w:r w:rsidRPr="00D67DFC">
              <w:rPr>
                <w:rFonts w:eastAsia="Calibri"/>
                <w:sz w:val="22"/>
                <w:szCs w:val="22"/>
                <w:lang w:eastAsia="en-US"/>
              </w:rPr>
              <w:t>ПК 1.6</w:t>
            </w:r>
          </w:p>
          <w:p w14:paraId="5BEA8633" w14:textId="0B3A8DF9" w:rsidR="00A84BF6" w:rsidRPr="00D67DFC" w:rsidRDefault="00A84BF6" w:rsidP="0044386C">
            <w:pPr>
              <w:jc w:val="center"/>
              <w:rPr>
                <w:rFonts w:eastAsia="Calibri"/>
                <w:b/>
                <w:sz w:val="22"/>
                <w:szCs w:val="22"/>
                <w:lang w:eastAsia="en-US"/>
              </w:rPr>
            </w:pPr>
            <w:r w:rsidRPr="00A7299F">
              <w:rPr>
                <w:sz w:val="20"/>
                <w:szCs w:val="20"/>
              </w:rPr>
              <w:t>ЛР1-ЛР15</w:t>
            </w:r>
          </w:p>
        </w:tc>
      </w:tr>
      <w:tr w:rsidR="00A84BF6" w:rsidRPr="00D67DFC" w14:paraId="07E889D0" w14:textId="77777777" w:rsidTr="009E5583">
        <w:trPr>
          <w:trHeight w:val="1219"/>
        </w:trPr>
        <w:tc>
          <w:tcPr>
            <w:tcW w:w="615" w:type="pct"/>
            <w:vMerge/>
          </w:tcPr>
          <w:p w14:paraId="49FB10AA" w14:textId="77777777" w:rsidR="00A84BF6" w:rsidRPr="00BC189F" w:rsidRDefault="00A84BF6" w:rsidP="0044386C">
            <w:pPr>
              <w:rPr>
                <w:rFonts w:eastAsia="Calibri"/>
                <w:i/>
                <w:lang w:eastAsia="en-US"/>
              </w:rPr>
            </w:pPr>
          </w:p>
        </w:tc>
        <w:tc>
          <w:tcPr>
            <w:tcW w:w="3164" w:type="pct"/>
          </w:tcPr>
          <w:p w14:paraId="3FBB1955" w14:textId="77777777" w:rsidR="00A84BF6" w:rsidRPr="00BC189F" w:rsidRDefault="00A84BF6" w:rsidP="0044386C">
            <w:pPr>
              <w:jc w:val="both"/>
              <w:rPr>
                <w:rFonts w:eastAsia="Calibri"/>
                <w:lang w:eastAsia="en-US"/>
              </w:rPr>
            </w:pPr>
            <w:r w:rsidRPr="00BC189F">
              <w:rPr>
                <w:rFonts w:eastAsia="Calibri"/>
                <w:lang w:eastAsia="en-US"/>
              </w:rPr>
              <w:t>1. Интернет и веб – основные технологии электронной коммерции, взаимосвязь развития электронной коммерции с развитием сети Интернет, мероприятия по повышению конкурентоспособности электронной торговли в Российской Федерации. Процесс импортозамещения как фактор экономического роста</w:t>
            </w:r>
          </w:p>
        </w:tc>
        <w:tc>
          <w:tcPr>
            <w:tcW w:w="570" w:type="pct"/>
            <w:vMerge/>
            <w:vAlign w:val="center"/>
          </w:tcPr>
          <w:p w14:paraId="07C7A7FA" w14:textId="32DCC137" w:rsidR="00A84BF6" w:rsidRPr="00BC189F" w:rsidRDefault="00A84BF6" w:rsidP="0044386C">
            <w:pPr>
              <w:suppressAutoHyphens/>
              <w:jc w:val="center"/>
              <w:rPr>
                <w:rFonts w:eastAsia="Calibri"/>
                <w:i/>
                <w:lang w:eastAsia="en-US"/>
              </w:rPr>
            </w:pPr>
          </w:p>
        </w:tc>
        <w:tc>
          <w:tcPr>
            <w:tcW w:w="651" w:type="pct"/>
            <w:vMerge/>
          </w:tcPr>
          <w:p w14:paraId="1183C9FC" w14:textId="77777777" w:rsidR="00A84BF6" w:rsidRPr="00D67DFC" w:rsidRDefault="00A84BF6" w:rsidP="0044386C">
            <w:pPr>
              <w:jc w:val="center"/>
              <w:rPr>
                <w:rFonts w:eastAsia="Calibri"/>
                <w:b/>
                <w:bCs/>
                <w:i/>
                <w:sz w:val="22"/>
                <w:szCs w:val="22"/>
                <w:lang w:eastAsia="en-US"/>
              </w:rPr>
            </w:pPr>
          </w:p>
        </w:tc>
      </w:tr>
      <w:tr w:rsidR="00A84BF6" w:rsidRPr="00D67DFC" w14:paraId="3485AF3C" w14:textId="77777777" w:rsidTr="009E5583">
        <w:trPr>
          <w:trHeight w:val="20"/>
        </w:trPr>
        <w:tc>
          <w:tcPr>
            <w:tcW w:w="615" w:type="pct"/>
            <w:vMerge/>
          </w:tcPr>
          <w:p w14:paraId="7EFBAC0D" w14:textId="77777777" w:rsidR="00A84BF6" w:rsidRPr="00BC189F" w:rsidRDefault="00A84BF6" w:rsidP="0044386C">
            <w:pPr>
              <w:rPr>
                <w:rFonts w:eastAsia="Calibri"/>
                <w:i/>
                <w:lang w:eastAsia="en-US"/>
              </w:rPr>
            </w:pPr>
          </w:p>
        </w:tc>
        <w:tc>
          <w:tcPr>
            <w:tcW w:w="3164" w:type="pct"/>
          </w:tcPr>
          <w:p w14:paraId="18047778" w14:textId="77777777" w:rsidR="00A84BF6" w:rsidRPr="00BC189F" w:rsidRDefault="00A84BF6" w:rsidP="0044386C">
            <w:pPr>
              <w:jc w:val="both"/>
              <w:rPr>
                <w:rFonts w:eastAsia="Calibri"/>
                <w:lang w:eastAsia="en-US"/>
              </w:rPr>
            </w:pPr>
            <w:r w:rsidRPr="00BC189F">
              <w:rPr>
                <w:rFonts w:eastAsia="Calibri"/>
                <w:lang w:eastAsia="en-US"/>
              </w:rPr>
              <w:t>2. Современные технологии электронной коммерции, настоящее и будущее технологии «</w:t>
            </w:r>
            <w:r w:rsidRPr="00BC189F">
              <w:rPr>
                <w:rFonts w:eastAsia="Calibri"/>
                <w:lang w:val="en-US" w:eastAsia="en-US"/>
              </w:rPr>
              <w:t>Big</w:t>
            </w:r>
            <w:r w:rsidRPr="00BC189F">
              <w:rPr>
                <w:rFonts w:eastAsia="Calibri"/>
                <w:lang w:eastAsia="en-US"/>
              </w:rPr>
              <w:t xml:space="preserve"> </w:t>
            </w:r>
            <w:r w:rsidRPr="00BC189F">
              <w:rPr>
                <w:rFonts w:eastAsia="Calibri"/>
                <w:lang w:val="en-US" w:eastAsia="en-US"/>
              </w:rPr>
              <w:t>Date</w:t>
            </w:r>
            <w:r w:rsidRPr="00BC189F">
              <w:rPr>
                <w:rFonts w:eastAsia="Calibri"/>
                <w:lang w:eastAsia="en-US"/>
              </w:rPr>
              <w:t>» и ее роль в электронной коммерции</w:t>
            </w:r>
          </w:p>
        </w:tc>
        <w:tc>
          <w:tcPr>
            <w:tcW w:w="570" w:type="pct"/>
            <w:vMerge/>
            <w:vAlign w:val="center"/>
          </w:tcPr>
          <w:p w14:paraId="7E67FD19" w14:textId="77777777" w:rsidR="00A84BF6" w:rsidRPr="00BC189F" w:rsidRDefault="00A84BF6" w:rsidP="0044386C">
            <w:pPr>
              <w:suppressAutoHyphens/>
              <w:jc w:val="center"/>
              <w:rPr>
                <w:rFonts w:eastAsia="Calibri"/>
                <w:i/>
                <w:lang w:eastAsia="en-US"/>
              </w:rPr>
            </w:pPr>
          </w:p>
        </w:tc>
        <w:tc>
          <w:tcPr>
            <w:tcW w:w="651" w:type="pct"/>
            <w:vMerge/>
          </w:tcPr>
          <w:p w14:paraId="7665A55C" w14:textId="77777777" w:rsidR="00A84BF6" w:rsidRPr="00D67DFC" w:rsidRDefault="00A84BF6" w:rsidP="0044386C">
            <w:pPr>
              <w:jc w:val="center"/>
              <w:rPr>
                <w:rFonts w:eastAsia="Calibri"/>
                <w:b/>
                <w:bCs/>
                <w:i/>
                <w:sz w:val="22"/>
                <w:szCs w:val="22"/>
                <w:lang w:eastAsia="en-US"/>
              </w:rPr>
            </w:pPr>
          </w:p>
        </w:tc>
      </w:tr>
      <w:tr w:rsidR="00A84BF6" w:rsidRPr="00D67DFC" w14:paraId="34E058B8" w14:textId="77777777" w:rsidTr="009E5583">
        <w:trPr>
          <w:trHeight w:val="20"/>
        </w:trPr>
        <w:tc>
          <w:tcPr>
            <w:tcW w:w="615" w:type="pct"/>
            <w:vMerge/>
          </w:tcPr>
          <w:p w14:paraId="07A07188" w14:textId="77777777" w:rsidR="00A84BF6" w:rsidRPr="00BC189F" w:rsidRDefault="00A84BF6" w:rsidP="0044386C">
            <w:pPr>
              <w:rPr>
                <w:rFonts w:eastAsia="Calibri"/>
                <w:i/>
                <w:lang w:eastAsia="en-US"/>
              </w:rPr>
            </w:pPr>
          </w:p>
        </w:tc>
        <w:tc>
          <w:tcPr>
            <w:tcW w:w="3164" w:type="pct"/>
          </w:tcPr>
          <w:p w14:paraId="313034FD" w14:textId="3B76AC48" w:rsidR="00A84BF6" w:rsidRPr="00BC189F" w:rsidRDefault="00A84BF6" w:rsidP="0044386C">
            <w:pPr>
              <w:jc w:val="both"/>
              <w:rPr>
                <w:rFonts w:eastAsia="Calibri"/>
                <w:i/>
                <w:lang w:eastAsia="en-US"/>
              </w:rPr>
            </w:pPr>
            <w:r w:rsidRPr="00BC189F">
              <w:rPr>
                <w:rFonts w:eastAsia="Calibri"/>
                <w:lang w:eastAsia="en-US"/>
              </w:rPr>
              <w:t>Практическ</w:t>
            </w:r>
            <w:r w:rsidR="00982713" w:rsidRPr="00BC189F">
              <w:rPr>
                <w:rFonts w:eastAsia="Calibri"/>
                <w:lang w:eastAsia="en-US"/>
              </w:rPr>
              <w:t>и</w:t>
            </w:r>
            <w:r w:rsidR="002C36FE" w:rsidRPr="00BC189F">
              <w:rPr>
                <w:rFonts w:eastAsia="Calibri"/>
                <w:lang w:eastAsia="en-US"/>
              </w:rPr>
              <w:t>е</w:t>
            </w:r>
            <w:r w:rsidRPr="00BC189F">
              <w:rPr>
                <w:rFonts w:eastAsia="Calibri"/>
                <w:lang w:eastAsia="en-US"/>
              </w:rPr>
              <w:t xml:space="preserve"> заняти</w:t>
            </w:r>
            <w:r w:rsidR="00982713" w:rsidRPr="00BC189F">
              <w:rPr>
                <w:rFonts w:eastAsia="Calibri"/>
                <w:lang w:eastAsia="en-US"/>
              </w:rPr>
              <w:t>я</w:t>
            </w:r>
          </w:p>
        </w:tc>
        <w:tc>
          <w:tcPr>
            <w:tcW w:w="570" w:type="pct"/>
            <w:vMerge w:val="restart"/>
            <w:vAlign w:val="center"/>
          </w:tcPr>
          <w:p w14:paraId="216DABCC" w14:textId="0D460FB1" w:rsidR="00A84BF6" w:rsidRPr="00BC189F" w:rsidRDefault="00A84BF6" w:rsidP="0044386C">
            <w:pPr>
              <w:suppressAutoHyphens/>
              <w:jc w:val="center"/>
              <w:rPr>
                <w:rFonts w:eastAsia="Calibri"/>
                <w:iCs/>
                <w:lang w:eastAsia="en-US"/>
              </w:rPr>
            </w:pPr>
            <w:r w:rsidRPr="00BC189F">
              <w:rPr>
                <w:rFonts w:eastAsia="Calibri"/>
                <w:iCs/>
                <w:lang w:eastAsia="en-US"/>
              </w:rPr>
              <w:t>2</w:t>
            </w:r>
          </w:p>
        </w:tc>
        <w:tc>
          <w:tcPr>
            <w:tcW w:w="651" w:type="pct"/>
            <w:vMerge/>
          </w:tcPr>
          <w:p w14:paraId="07647B71" w14:textId="77777777" w:rsidR="00A84BF6" w:rsidRPr="00D67DFC" w:rsidRDefault="00A84BF6" w:rsidP="0044386C">
            <w:pPr>
              <w:jc w:val="center"/>
              <w:rPr>
                <w:rFonts w:eastAsia="Calibri"/>
                <w:b/>
                <w:i/>
                <w:sz w:val="22"/>
                <w:szCs w:val="22"/>
                <w:lang w:eastAsia="en-US"/>
              </w:rPr>
            </w:pPr>
          </w:p>
        </w:tc>
      </w:tr>
      <w:tr w:rsidR="00A84BF6" w:rsidRPr="00D67DFC" w14:paraId="6401AA00" w14:textId="77777777" w:rsidTr="009E5583">
        <w:trPr>
          <w:trHeight w:val="20"/>
        </w:trPr>
        <w:tc>
          <w:tcPr>
            <w:tcW w:w="615" w:type="pct"/>
            <w:vMerge/>
          </w:tcPr>
          <w:p w14:paraId="1DB86D4D" w14:textId="77777777" w:rsidR="00A84BF6" w:rsidRPr="00BC189F" w:rsidRDefault="00A84BF6" w:rsidP="0044386C">
            <w:pPr>
              <w:rPr>
                <w:rFonts w:eastAsia="Calibri"/>
                <w:i/>
                <w:lang w:eastAsia="en-US"/>
              </w:rPr>
            </w:pPr>
          </w:p>
        </w:tc>
        <w:tc>
          <w:tcPr>
            <w:tcW w:w="3164" w:type="pct"/>
          </w:tcPr>
          <w:p w14:paraId="4745F060" w14:textId="58A2B87B" w:rsidR="00987C15" w:rsidRPr="00BC189F" w:rsidRDefault="00982713" w:rsidP="004C7902">
            <w:pPr>
              <w:jc w:val="both"/>
              <w:rPr>
                <w:rFonts w:eastAsia="Calibri"/>
                <w:i/>
                <w:lang w:eastAsia="en-US"/>
              </w:rPr>
            </w:pPr>
            <w:r w:rsidRPr="00BC189F">
              <w:t xml:space="preserve">ПЗ </w:t>
            </w:r>
            <w:r w:rsidR="00A84BF6" w:rsidRPr="00BC189F">
              <w:rPr>
                <w:rFonts w:eastAsia="Calibri"/>
                <w:lang w:eastAsia="en-US"/>
              </w:rPr>
              <w:t>№ 1.</w:t>
            </w:r>
            <w:r w:rsidR="00A84BF6" w:rsidRPr="00BC189F">
              <w:rPr>
                <w:rFonts w:eastAsia="Calibri"/>
                <w:i/>
                <w:lang w:eastAsia="en-US"/>
              </w:rPr>
              <w:t xml:space="preserve"> </w:t>
            </w:r>
            <w:r w:rsidR="00A84BF6" w:rsidRPr="00BC189F">
              <w:rPr>
                <w:rFonts w:eastAsia="Calibri"/>
                <w:lang w:eastAsia="en-US"/>
              </w:rPr>
              <w:t>Проанализировать, используя интернет-источники, преимущества и недостатки аренды (аутсорсинга) облачной ИТ-инфраструктуры предприятия торговли</w:t>
            </w:r>
            <w:r w:rsidR="00A84BF6" w:rsidRPr="00BC189F">
              <w:rPr>
                <w:rFonts w:eastAsia="Calibri"/>
                <w:i/>
                <w:lang w:eastAsia="en-US"/>
              </w:rPr>
              <w:t xml:space="preserve"> </w:t>
            </w:r>
          </w:p>
        </w:tc>
        <w:tc>
          <w:tcPr>
            <w:tcW w:w="570" w:type="pct"/>
            <w:vMerge/>
            <w:vAlign w:val="center"/>
          </w:tcPr>
          <w:p w14:paraId="61235EB3" w14:textId="26650A3A" w:rsidR="00A84BF6" w:rsidRPr="00BC189F" w:rsidRDefault="00A84BF6" w:rsidP="0044386C">
            <w:pPr>
              <w:suppressAutoHyphens/>
              <w:jc w:val="center"/>
              <w:rPr>
                <w:rFonts w:eastAsia="Calibri"/>
                <w:i/>
                <w:lang w:eastAsia="en-US"/>
              </w:rPr>
            </w:pPr>
          </w:p>
        </w:tc>
        <w:tc>
          <w:tcPr>
            <w:tcW w:w="651" w:type="pct"/>
            <w:vMerge/>
          </w:tcPr>
          <w:p w14:paraId="24F4F257" w14:textId="77777777" w:rsidR="00A84BF6" w:rsidRPr="00D67DFC" w:rsidRDefault="00A84BF6" w:rsidP="0044386C">
            <w:pPr>
              <w:jc w:val="center"/>
              <w:rPr>
                <w:rFonts w:eastAsia="Calibri"/>
                <w:b/>
                <w:i/>
                <w:sz w:val="22"/>
                <w:szCs w:val="22"/>
                <w:lang w:eastAsia="en-US"/>
              </w:rPr>
            </w:pPr>
          </w:p>
        </w:tc>
      </w:tr>
      <w:tr w:rsidR="00BE2C71" w:rsidRPr="00D67DFC" w14:paraId="49A4714E" w14:textId="77777777" w:rsidTr="009E5583">
        <w:trPr>
          <w:trHeight w:val="297"/>
        </w:trPr>
        <w:tc>
          <w:tcPr>
            <w:tcW w:w="615" w:type="pct"/>
            <w:vMerge w:val="restart"/>
          </w:tcPr>
          <w:p w14:paraId="00161937" w14:textId="58318674" w:rsidR="00BE2C71" w:rsidRPr="00BC189F" w:rsidRDefault="00BE2C71" w:rsidP="0044386C">
            <w:pPr>
              <w:rPr>
                <w:rFonts w:eastAsia="Calibri"/>
                <w:lang w:eastAsia="en-US"/>
              </w:rPr>
            </w:pPr>
            <w:r w:rsidRPr="00BC189F">
              <w:rPr>
                <w:rFonts w:eastAsia="Calibri"/>
                <w:lang w:eastAsia="en-US"/>
              </w:rPr>
              <w:t>Тема</w:t>
            </w:r>
            <w:r>
              <w:rPr>
                <w:rFonts w:eastAsia="Calibri"/>
                <w:lang w:eastAsia="en-US"/>
              </w:rPr>
              <w:t xml:space="preserve"> 1.</w:t>
            </w:r>
            <w:r w:rsidRPr="00BC189F">
              <w:rPr>
                <w:rFonts w:eastAsia="Calibri"/>
                <w:lang w:eastAsia="en-US"/>
              </w:rPr>
              <w:t xml:space="preserve">2. </w:t>
            </w:r>
          </w:p>
          <w:p w14:paraId="6AD20554" w14:textId="77777777" w:rsidR="00BE2C71" w:rsidRPr="00BC189F" w:rsidRDefault="00BE2C71" w:rsidP="0044386C">
            <w:pPr>
              <w:rPr>
                <w:rFonts w:eastAsia="Calibri"/>
                <w:lang w:eastAsia="en-US"/>
              </w:rPr>
            </w:pPr>
            <w:r w:rsidRPr="00BC189F">
              <w:rPr>
                <w:rFonts w:eastAsia="Calibri"/>
                <w:lang w:eastAsia="en-US"/>
              </w:rPr>
              <w:t>Категории электронной коммерции: электронные торговые площадки.</w:t>
            </w:r>
          </w:p>
        </w:tc>
        <w:tc>
          <w:tcPr>
            <w:tcW w:w="3164" w:type="pct"/>
          </w:tcPr>
          <w:p w14:paraId="16236A1F" w14:textId="77777777" w:rsidR="00BE2C71" w:rsidRPr="00BC189F" w:rsidRDefault="00BE2C71" w:rsidP="0044386C">
            <w:pPr>
              <w:jc w:val="both"/>
              <w:rPr>
                <w:rFonts w:eastAsia="Calibri"/>
                <w:lang w:eastAsia="en-US"/>
              </w:rPr>
            </w:pPr>
            <w:r w:rsidRPr="00BC189F">
              <w:rPr>
                <w:rFonts w:eastAsia="Calibri"/>
                <w:lang w:eastAsia="en-US"/>
              </w:rPr>
              <w:t xml:space="preserve">Содержание учебного материала </w:t>
            </w:r>
          </w:p>
        </w:tc>
        <w:tc>
          <w:tcPr>
            <w:tcW w:w="570" w:type="pct"/>
            <w:vMerge w:val="restart"/>
            <w:vAlign w:val="center"/>
          </w:tcPr>
          <w:p w14:paraId="67AAD916" w14:textId="6F8901C2" w:rsidR="00BE2C71" w:rsidRPr="00BC189F" w:rsidRDefault="00BE2C71" w:rsidP="0044386C">
            <w:pPr>
              <w:jc w:val="center"/>
              <w:rPr>
                <w:rFonts w:eastAsia="Calibri"/>
                <w:lang w:eastAsia="en-US"/>
              </w:rPr>
            </w:pPr>
            <w:r w:rsidRPr="00BC189F">
              <w:rPr>
                <w:rFonts w:eastAsia="Calibri"/>
                <w:lang w:eastAsia="en-US"/>
              </w:rPr>
              <w:t>4</w:t>
            </w:r>
          </w:p>
        </w:tc>
        <w:tc>
          <w:tcPr>
            <w:tcW w:w="651" w:type="pct"/>
            <w:vMerge w:val="restart"/>
          </w:tcPr>
          <w:p w14:paraId="2057192E" w14:textId="77777777" w:rsidR="00BE2C71" w:rsidRPr="00D67DFC" w:rsidRDefault="00BE2C71" w:rsidP="0044386C">
            <w:pPr>
              <w:jc w:val="center"/>
              <w:rPr>
                <w:rFonts w:eastAsia="Calibri"/>
                <w:sz w:val="22"/>
                <w:szCs w:val="22"/>
                <w:lang w:eastAsia="en-US"/>
              </w:rPr>
            </w:pPr>
            <w:r w:rsidRPr="00D67DFC">
              <w:rPr>
                <w:rFonts w:eastAsia="Calibri"/>
                <w:sz w:val="22"/>
                <w:szCs w:val="22"/>
                <w:lang w:eastAsia="en-US"/>
              </w:rPr>
              <w:t xml:space="preserve">ОК 01, ОК 02, </w:t>
            </w:r>
          </w:p>
          <w:p w14:paraId="486DBAAC" w14:textId="77777777" w:rsidR="00BE2C71" w:rsidRPr="00D67DFC" w:rsidRDefault="00BE2C71" w:rsidP="0044386C">
            <w:pPr>
              <w:jc w:val="center"/>
              <w:rPr>
                <w:rFonts w:eastAsia="Calibri"/>
                <w:sz w:val="22"/>
                <w:szCs w:val="22"/>
                <w:lang w:eastAsia="en-US"/>
              </w:rPr>
            </w:pPr>
            <w:r w:rsidRPr="00D67DFC">
              <w:rPr>
                <w:rFonts w:eastAsia="Calibri"/>
                <w:sz w:val="22"/>
                <w:szCs w:val="22"/>
                <w:lang w:eastAsia="en-US"/>
              </w:rPr>
              <w:t xml:space="preserve">ОК 05, ОК 09, </w:t>
            </w:r>
          </w:p>
          <w:p w14:paraId="349F44D5" w14:textId="77777777" w:rsidR="00BE2C71" w:rsidRPr="00D67DFC" w:rsidRDefault="00BE2C71" w:rsidP="0044386C">
            <w:pPr>
              <w:jc w:val="center"/>
              <w:rPr>
                <w:rFonts w:eastAsia="Calibri"/>
                <w:sz w:val="22"/>
                <w:szCs w:val="22"/>
                <w:lang w:eastAsia="en-US"/>
              </w:rPr>
            </w:pPr>
            <w:r w:rsidRPr="00D67DFC">
              <w:rPr>
                <w:rFonts w:eastAsia="Calibri"/>
                <w:sz w:val="22"/>
                <w:szCs w:val="22"/>
                <w:lang w:eastAsia="en-US"/>
              </w:rPr>
              <w:t xml:space="preserve"> ПК 1.2, ПК 1.6</w:t>
            </w:r>
          </w:p>
          <w:p w14:paraId="5D206BE1" w14:textId="2D4CF6EC" w:rsidR="00BE2C71" w:rsidRPr="00D67DFC" w:rsidRDefault="00BE2C71" w:rsidP="0044386C">
            <w:pPr>
              <w:jc w:val="center"/>
              <w:rPr>
                <w:rFonts w:eastAsia="Calibri"/>
                <w:sz w:val="22"/>
                <w:szCs w:val="22"/>
                <w:lang w:eastAsia="en-US"/>
              </w:rPr>
            </w:pPr>
            <w:r w:rsidRPr="00A7299F">
              <w:rPr>
                <w:sz w:val="20"/>
                <w:szCs w:val="20"/>
              </w:rPr>
              <w:t>ЛР1-ЛР15</w:t>
            </w:r>
          </w:p>
          <w:p w14:paraId="3FD78209" w14:textId="77777777" w:rsidR="00BE2C71" w:rsidRPr="00D67DFC" w:rsidRDefault="00BE2C71" w:rsidP="0044386C">
            <w:pPr>
              <w:jc w:val="center"/>
              <w:rPr>
                <w:rFonts w:eastAsia="Calibri"/>
                <w:b/>
                <w:sz w:val="22"/>
                <w:szCs w:val="22"/>
                <w:lang w:eastAsia="en-US"/>
              </w:rPr>
            </w:pPr>
          </w:p>
        </w:tc>
      </w:tr>
      <w:tr w:rsidR="00BE2C71" w:rsidRPr="00D67DFC" w14:paraId="661C2AAF" w14:textId="77777777" w:rsidTr="009E5583">
        <w:trPr>
          <w:trHeight w:val="20"/>
        </w:trPr>
        <w:tc>
          <w:tcPr>
            <w:tcW w:w="615" w:type="pct"/>
            <w:vMerge/>
          </w:tcPr>
          <w:p w14:paraId="449B959A" w14:textId="77777777" w:rsidR="00BE2C71" w:rsidRPr="00BC189F" w:rsidRDefault="00BE2C71" w:rsidP="0044386C">
            <w:pPr>
              <w:rPr>
                <w:rFonts w:eastAsia="Calibri"/>
                <w:lang w:eastAsia="en-US"/>
              </w:rPr>
            </w:pPr>
          </w:p>
        </w:tc>
        <w:tc>
          <w:tcPr>
            <w:tcW w:w="3164" w:type="pct"/>
          </w:tcPr>
          <w:p w14:paraId="1FC70DBD" w14:textId="77777777" w:rsidR="00BE2C71" w:rsidRPr="00BC189F" w:rsidRDefault="00BE2C71" w:rsidP="0044386C">
            <w:pPr>
              <w:jc w:val="both"/>
              <w:rPr>
                <w:rFonts w:eastAsia="Calibri"/>
                <w:lang w:eastAsia="en-US"/>
              </w:rPr>
            </w:pPr>
            <w:r w:rsidRPr="00BC189F">
              <w:rPr>
                <w:rFonts w:eastAsia="Calibri"/>
                <w:lang w:eastAsia="en-US"/>
              </w:rPr>
              <w:t xml:space="preserve">1. Классы (категории) ведения электронной коммерции. Определения и типы электронных торговых площадок. Возможности и преимущества электронных торговых площадок. Виды электронных торговых площадок. </w:t>
            </w:r>
          </w:p>
        </w:tc>
        <w:tc>
          <w:tcPr>
            <w:tcW w:w="570" w:type="pct"/>
            <w:vMerge/>
            <w:vAlign w:val="center"/>
          </w:tcPr>
          <w:p w14:paraId="3266C881" w14:textId="22CEB881" w:rsidR="00BE2C71" w:rsidRPr="00BC189F" w:rsidRDefault="00BE2C71" w:rsidP="0044386C">
            <w:pPr>
              <w:jc w:val="center"/>
              <w:rPr>
                <w:rFonts w:eastAsia="Calibri"/>
                <w:i/>
                <w:iCs/>
                <w:lang w:eastAsia="en-US"/>
              </w:rPr>
            </w:pPr>
          </w:p>
        </w:tc>
        <w:tc>
          <w:tcPr>
            <w:tcW w:w="651" w:type="pct"/>
            <w:vMerge/>
          </w:tcPr>
          <w:p w14:paraId="2C26C339" w14:textId="77777777" w:rsidR="00BE2C71" w:rsidRPr="00D67DFC" w:rsidRDefault="00BE2C71" w:rsidP="0044386C">
            <w:pPr>
              <w:jc w:val="center"/>
              <w:rPr>
                <w:rFonts w:eastAsia="Calibri"/>
                <w:b/>
                <w:bCs/>
                <w:sz w:val="22"/>
                <w:szCs w:val="22"/>
                <w:lang w:eastAsia="en-US"/>
              </w:rPr>
            </w:pPr>
          </w:p>
        </w:tc>
      </w:tr>
      <w:tr w:rsidR="00BE2C71" w:rsidRPr="00D67DFC" w14:paraId="048117AB" w14:textId="77777777" w:rsidTr="009E5583">
        <w:trPr>
          <w:trHeight w:val="20"/>
        </w:trPr>
        <w:tc>
          <w:tcPr>
            <w:tcW w:w="615" w:type="pct"/>
            <w:vMerge/>
          </w:tcPr>
          <w:p w14:paraId="619E78A1" w14:textId="77777777" w:rsidR="00BE2C71" w:rsidRPr="00BC189F" w:rsidRDefault="00BE2C71" w:rsidP="0044386C">
            <w:pPr>
              <w:rPr>
                <w:rFonts w:eastAsia="Calibri"/>
                <w:lang w:eastAsia="en-US"/>
              </w:rPr>
            </w:pPr>
          </w:p>
        </w:tc>
        <w:tc>
          <w:tcPr>
            <w:tcW w:w="3164" w:type="pct"/>
          </w:tcPr>
          <w:p w14:paraId="17869866" w14:textId="77777777" w:rsidR="00BE2C71" w:rsidRPr="00BC189F" w:rsidRDefault="00BE2C71" w:rsidP="0044386C">
            <w:pPr>
              <w:jc w:val="both"/>
              <w:rPr>
                <w:rFonts w:eastAsia="Calibri"/>
                <w:lang w:eastAsia="en-US"/>
              </w:rPr>
            </w:pPr>
            <w:r w:rsidRPr="00BC189F">
              <w:rPr>
                <w:rFonts w:eastAsia="Calibri"/>
                <w:lang w:eastAsia="en-US"/>
              </w:rPr>
              <w:t xml:space="preserve">2. Характеристики основных электронных торговых площадок модели </w:t>
            </w:r>
            <w:r w:rsidRPr="00BC189F">
              <w:rPr>
                <w:rFonts w:eastAsia="Calibri"/>
                <w:lang w:val="en-US" w:eastAsia="en-US"/>
              </w:rPr>
              <w:t>B</w:t>
            </w:r>
            <w:r w:rsidRPr="00BC189F">
              <w:rPr>
                <w:rFonts w:eastAsia="Calibri"/>
                <w:lang w:eastAsia="en-US"/>
              </w:rPr>
              <w:t>2</w:t>
            </w:r>
            <w:r w:rsidRPr="00BC189F">
              <w:rPr>
                <w:rFonts w:eastAsia="Calibri"/>
                <w:lang w:val="en-US" w:eastAsia="en-US"/>
              </w:rPr>
              <w:t>B</w:t>
            </w:r>
            <w:r w:rsidRPr="00BC189F">
              <w:rPr>
                <w:rFonts w:eastAsia="Calibri"/>
                <w:lang w:eastAsia="en-US"/>
              </w:rPr>
              <w:t xml:space="preserve">, </w:t>
            </w:r>
            <w:r w:rsidRPr="00BC189F">
              <w:rPr>
                <w:rFonts w:eastAsia="Calibri"/>
                <w:lang w:val="en-US" w:eastAsia="en-US"/>
              </w:rPr>
              <w:t>B</w:t>
            </w:r>
            <w:r w:rsidRPr="00BC189F">
              <w:rPr>
                <w:rFonts w:eastAsia="Calibri"/>
                <w:lang w:eastAsia="en-US"/>
              </w:rPr>
              <w:t>2</w:t>
            </w:r>
            <w:r w:rsidRPr="00BC189F">
              <w:rPr>
                <w:rFonts w:eastAsia="Calibri"/>
                <w:lang w:val="en-US" w:eastAsia="en-US"/>
              </w:rPr>
              <w:t>G</w:t>
            </w:r>
            <w:r w:rsidRPr="00BC189F">
              <w:rPr>
                <w:rFonts w:eastAsia="Calibri"/>
                <w:lang w:eastAsia="en-US"/>
              </w:rPr>
              <w:t xml:space="preserve">, </w:t>
            </w:r>
            <w:r w:rsidRPr="00BC189F">
              <w:rPr>
                <w:rFonts w:eastAsia="Calibri"/>
                <w:lang w:val="en-US" w:eastAsia="en-US"/>
              </w:rPr>
              <w:t>G</w:t>
            </w:r>
            <w:r w:rsidRPr="00BC189F">
              <w:rPr>
                <w:rFonts w:eastAsia="Calibri"/>
                <w:lang w:eastAsia="en-US"/>
              </w:rPr>
              <w:t>2</w:t>
            </w:r>
            <w:r w:rsidRPr="00BC189F">
              <w:rPr>
                <w:rFonts w:eastAsia="Calibri"/>
                <w:lang w:val="en-US" w:eastAsia="en-US"/>
              </w:rPr>
              <w:t>B</w:t>
            </w:r>
            <w:r w:rsidRPr="00BC189F">
              <w:rPr>
                <w:rFonts w:eastAsia="Calibri"/>
                <w:lang w:eastAsia="en-US"/>
              </w:rPr>
              <w:t xml:space="preserve">, </w:t>
            </w:r>
            <w:r w:rsidRPr="00BC189F">
              <w:rPr>
                <w:rFonts w:eastAsia="Calibri"/>
                <w:lang w:val="en-US" w:eastAsia="en-US"/>
              </w:rPr>
              <w:t>B</w:t>
            </w:r>
            <w:r w:rsidRPr="00BC189F">
              <w:rPr>
                <w:rFonts w:eastAsia="Calibri"/>
                <w:lang w:eastAsia="en-US"/>
              </w:rPr>
              <w:t>2</w:t>
            </w:r>
            <w:r w:rsidRPr="00BC189F">
              <w:rPr>
                <w:rFonts w:eastAsia="Calibri"/>
                <w:lang w:val="en-US" w:eastAsia="en-US"/>
              </w:rPr>
              <w:t>C</w:t>
            </w:r>
            <w:r w:rsidRPr="00BC189F">
              <w:rPr>
                <w:rFonts w:eastAsia="Calibri"/>
                <w:lang w:eastAsia="en-US"/>
              </w:rPr>
              <w:t>. Электронные витрины, информационные киоски и панели, цифровые видеопанели и стены. Электронный магазин. Одностраничный интернет-магазин. Электронный торговый ряд.</w:t>
            </w:r>
          </w:p>
        </w:tc>
        <w:tc>
          <w:tcPr>
            <w:tcW w:w="570" w:type="pct"/>
            <w:vMerge/>
            <w:vAlign w:val="center"/>
          </w:tcPr>
          <w:p w14:paraId="219147B7" w14:textId="77777777" w:rsidR="00BE2C71" w:rsidRPr="00BC189F" w:rsidRDefault="00BE2C71" w:rsidP="0044386C">
            <w:pPr>
              <w:jc w:val="center"/>
              <w:rPr>
                <w:rFonts w:eastAsia="Calibri"/>
                <w:i/>
                <w:iCs/>
                <w:lang w:eastAsia="en-US"/>
              </w:rPr>
            </w:pPr>
          </w:p>
        </w:tc>
        <w:tc>
          <w:tcPr>
            <w:tcW w:w="651" w:type="pct"/>
            <w:vMerge/>
          </w:tcPr>
          <w:p w14:paraId="5D78F5F8" w14:textId="77777777" w:rsidR="00BE2C71" w:rsidRPr="00D67DFC" w:rsidRDefault="00BE2C71" w:rsidP="0044386C">
            <w:pPr>
              <w:jc w:val="center"/>
              <w:rPr>
                <w:rFonts w:eastAsia="Calibri"/>
                <w:b/>
                <w:bCs/>
                <w:sz w:val="22"/>
                <w:szCs w:val="22"/>
                <w:lang w:eastAsia="en-US"/>
              </w:rPr>
            </w:pPr>
          </w:p>
        </w:tc>
      </w:tr>
      <w:tr w:rsidR="00BE2C71" w:rsidRPr="00D67DFC" w14:paraId="05BC60E1" w14:textId="77777777" w:rsidTr="009E5583">
        <w:trPr>
          <w:trHeight w:val="20"/>
        </w:trPr>
        <w:tc>
          <w:tcPr>
            <w:tcW w:w="615" w:type="pct"/>
            <w:vMerge/>
          </w:tcPr>
          <w:p w14:paraId="6775B62A" w14:textId="77777777" w:rsidR="00BE2C71" w:rsidRPr="00BC189F" w:rsidRDefault="00BE2C71" w:rsidP="0044386C">
            <w:pPr>
              <w:rPr>
                <w:rFonts w:eastAsia="Calibri"/>
                <w:lang w:eastAsia="en-US"/>
              </w:rPr>
            </w:pPr>
          </w:p>
        </w:tc>
        <w:tc>
          <w:tcPr>
            <w:tcW w:w="3164" w:type="pct"/>
          </w:tcPr>
          <w:p w14:paraId="29DA4832" w14:textId="77AE338C" w:rsidR="00BE2C71" w:rsidRPr="00BC189F" w:rsidRDefault="00BE2C71" w:rsidP="0044386C">
            <w:pPr>
              <w:jc w:val="both"/>
              <w:rPr>
                <w:rFonts w:eastAsia="Calibri"/>
                <w:lang w:eastAsia="en-US"/>
              </w:rPr>
            </w:pPr>
            <w:r w:rsidRPr="00BC189F">
              <w:rPr>
                <w:rFonts w:eastAsia="Calibri"/>
                <w:lang w:eastAsia="en-US"/>
              </w:rPr>
              <w:t>Практические занятия</w:t>
            </w:r>
          </w:p>
        </w:tc>
        <w:tc>
          <w:tcPr>
            <w:tcW w:w="570" w:type="pct"/>
            <w:vMerge w:val="restart"/>
            <w:vAlign w:val="center"/>
          </w:tcPr>
          <w:p w14:paraId="36105EF6" w14:textId="54CEE68F" w:rsidR="00BE2C71" w:rsidRPr="00BC189F" w:rsidRDefault="00BE2C71" w:rsidP="0044386C">
            <w:pPr>
              <w:jc w:val="center"/>
              <w:rPr>
                <w:rFonts w:eastAsia="Calibri"/>
                <w:lang w:eastAsia="en-US"/>
              </w:rPr>
            </w:pPr>
            <w:r w:rsidRPr="00BC189F">
              <w:rPr>
                <w:rFonts w:eastAsia="Calibri"/>
                <w:lang w:eastAsia="en-US"/>
              </w:rPr>
              <w:t>4</w:t>
            </w:r>
          </w:p>
        </w:tc>
        <w:tc>
          <w:tcPr>
            <w:tcW w:w="651" w:type="pct"/>
            <w:vMerge/>
          </w:tcPr>
          <w:p w14:paraId="2D17D112" w14:textId="77777777" w:rsidR="00BE2C71" w:rsidRPr="00D67DFC" w:rsidRDefault="00BE2C71" w:rsidP="0044386C">
            <w:pPr>
              <w:jc w:val="center"/>
              <w:rPr>
                <w:rFonts w:eastAsia="Calibri"/>
                <w:b/>
                <w:bCs/>
                <w:sz w:val="22"/>
                <w:szCs w:val="22"/>
                <w:lang w:eastAsia="en-US"/>
              </w:rPr>
            </w:pPr>
          </w:p>
        </w:tc>
      </w:tr>
      <w:tr w:rsidR="00BE2C71" w:rsidRPr="00D67DFC" w14:paraId="3C4A1966" w14:textId="77777777" w:rsidTr="009E5583">
        <w:trPr>
          <w:trHeight w:val="714"/>
        </w:trPr>
        <w:tc>
          <w:tcPr>
            <w:tcW w:w="615" w:type="pct"/>
            <w:vMerge/>
          </w:tcPr>
          <w:p w14:paraId="26DD5A34" w14:textId="77777777" w:rsidR="00BE2C71" w:rsidRPr="00BC189F" w:rsidRDefault="00BE2C71" w:rsidP="0044386C">
            <w:pPr>
              <w:rPr>
                <w:rFonts w:eastAsia="Calibri"/>
                <w:lang w:eastAsia="en-US"/>
              </w:rPr>
            </w:pPr>
          </w:p>
        </w:tc>
        <w:tc>
          <w:tcPr>
            <w:tcW w:w="3164" w:type="pct"/>
          </w:tcPr>
          <w:p w14:paraId="14DA34CA" w14:textId="28B7EE1E" w:rsidR="00BE2C71" w:rsidRPr="00BC189F" w:rsidRDefault="00BE2C71" w:rsidP="0044386C">
            <w:pPr>
              <w:jc w:val="both"/>
              <w:rPr>
                <w:rFonts w:eastAsia="Calibri"/>
                <w:lang w:eastAsia="en-US"/>
              </w:rPr>
            </w:pPr>
            <w:r w:rsidRPr="00BC189F">
              <w:rPr>
                <w:rFonts w:eastAsia="Calibri"/>
                <w:iCs/>
                <w:lang w:eastAsia="en-US"/>
              </w:rPr>
              <w:t>ПЗ № 2.</w:t>
            </w:r>
            <w:r w:rsidRPr="00BC189F">
              <w:rPr>
                <w:rFonts w:eastAsia="Calibri"/>
                <w:i/>
                <w:lang w:eastAsia="en-US"/>
              </w:rPr>
              <w:t xml:space="preserve"> </w:t>
            </w:r>
            <w:r w:rsidRPr="00BC189F">
              <w:rPr>
                <w:rFonts w:eastAsia="Calibri"/>
                <w:lang w:eastAsia="en-US"/>
              </w:rPr>
              <w:t xml:space="preserve">Зайти на сайт одной из торговых площадок категорий </w:t>
            </w:r>
            <w:r w:rsidRPr="00BC189F">
              <w:rPr>
                <w:rFonts w:eastAsia="Calibri"/>
                <w:lang w:val="en-US" w:eastAsia="en-US"/>
              </w:rPr>
              <w:t>B</w:t>
            </w:r>
            <w:r w:rsidRPr="00BC189F">
              <w:rPr>
                <w:rFonts w:eastAsia="Calibri"/>
                <w:lang w:eastAsia="en-US"/>
              </w:rPr>
              <w:t>2</w:t>
            </w:r>
            <w:r w:rsidRPr="00BC189F">
              <w:rPr>
                <w:rFonts w:eastAsia="Calibri"/>
                <w:lang w:val="en-US" w:eastAsia="en-US"/>
              </w:rPr>
              <w:t>B</w:t>
            </w:r>
            <w:r w:rsidRPr="00BC189F">
              <w:rPr>
                <w:rFonts w:eastAsia="Calibri"/>
                <w:lang w:eastAsia="en-US"/>
              </w:rPr>
              <w:t xml:space="preserve">, </w:t>
            </w:r>
            <w:r w:rsidRPr="00BC189F">
              <w:rPr>
                <w:rFonts w:eastAsia="Calibri"/>
                <w:lang w:val="en-US" w:eastAsia="en-US"/>
              </w:rPr>
              <w:t>B</w:t>
            </w:r>
            <w:r w:rsidRPr="00BC189F">
              <w:rPr>
                <w:rFonts w:eastAsia="Calibri"/>
                <w:lang w:eastAsia="en-US"/>
              </w:rPr>
              <w:t>2</w:t>
            </w:r>
            <w:r w:rsidRPr="00BC189F">
              <w:rPr>
                <w:rFonts w:eastAsia="Calibri"/>
                <w:lang w:val="en-US" w:eastAsia="en-US"/>
              </w:rPr>
              <w:t>G</w:t>
            </w:r>
            <w:r w:rsidRPr="00BC189F">
              <w:rPr>
                <w:rFonts w:eastAsia="Calibri"/>
                <w:lang w:eastAsia="en-US"/>
              </w:rPr>
              <w:t xml:space="preserve">, </w:t>
            </w:r>
            <w:r w:rsidRPr="00BC189F">
              <w:rPr>
                <w:rFonts w:eastAsia="Calibri"/>
                <w:lang w:val="en-US" w:eastAsia="en-US"/>
              </w:rPr>
              <w:t>G</w:t>
            </w:r>
            <w:r w:rsidRPr="00BC189F">
              <w:rPr>
                <w:rFonts w:eastAsia="Calibri"/>
                <w:lang w:eastAsia="en-US"/>
              </w:rPr>
              <w:t>2</w:t>
            </w:r>
            <w:r w:rsidRPr="00BC189F">
              <w:rPr>
                <w:rFonts w:eastAsia="Calibri"/>
                <w:lang w:val="en-US" w:eastAsia="en-US"/>
              </w:rPr>
              <w:t>B</w:t>
            </w:r>
            <w:r w:rsidRPr="00BC189F">
              <w:rPr>
                <w:rFonts w:eastAsia="Calibri"/>
                <w:lang w:eastAsia="en-US"/>
              </w:rPr>
              <w:t xml:space="preserve">, </w:t>
            </w:r>
            <w:r w:rsidRPr="00BC189F">
              <w:rPr>
                <w:rFonts w:eastAsia="Calibri"/>
                <w:lang w:val="en-US" w:eastAsia="en-US"/>
              </w:rPr>
              <w:t>B</w:t>
            </w:r>
            <w:r w:rsidRPr="00BC189F">
              <w:rPr>
                <w:rFonts w:eastAsia="Calibri"/>
                <w:lang w:eastAsia="en-US"/>
              </w:rPr>
              <w:t>2</w:t>
            </w:r>
            <w:r w:rsidRPr="00BC189F">
              <w:rPr>
                <w:rFonts w:eastAsia="Calibri"/>
                <w:lang w:val="en-US" w:eastAsia="en-US"/>
              </w:rPr>
              <w:t>C</w:t>
            </w:r>
            <w:r w:rsidRPr="00BC189F">
              <w:rPr>
                <w:rFonts w:eastAsia="Calibri"/>
                <w:lang w:eastAsia="en-US"/>
              </w:rPr>
              <w:t xml:space="preserve">, описать основные характеристики данных торговых площадок, совершить имитацию покупки.  </w:t>
            </w:r>
          </w:p>
        </w:tc>
        <w:tc>
          <w:tcPr>
            <w:tcW w:w="570" w:type="pct"/>
            <w:vMerge/>
            <w:vAlign w:val="center"/>
          </w:tcPr>
          <w:p w14:paraId="1227F031" w14:textId="62AB0EB8" w:rsidR="00BE2C71" w:rsidRPr="00BC189F" w:rsidRDefault="00BE2C71" w:rsidP="0044386C">
            <w:pPr>
              <w:jc w:val="center"/>
              <w:rPr>
                <w:rFonts w:eastAsia="Calibri"/>
                <w:lang w:eastAsia="en-US"/>
              </w:rPr>
            </w:pPr>
          </w:p>
        </w:tc>
        <w:tc>
          <w:tcPr>
            <w:tcW w:w="651" w:type="pct"/>
            <w:vMerge/>
          </w:tcPr>
          <w:p w14:paraId="2136543B" w14:textId="77777777" w:rsidR="00BE2C71" w:rsidRPr="00D67DFC" w:rsidRDefault="00BE2C71" w:rsidP="0044386C">
            <w:pPr>
              <w:jc w:val="center"/>
              <w:rPr>
                <w:rFonts w:eastAsia="Calibri"/>
                <w:b/>
                <w:bCs/>
                <w:sz w:val="22"/>
                <w:szCs w:val="22"/>
                <w:lang w:eastAsia="en-US"/>
              </w:rPr>
            </w:pPr>
          </w:p>
        </w:tc>
      </w:tr>
      <w:tr w:rsidR="00BE2C71" w:rsidRPr="00D67DFC" w14:paraId="22436D96" w14:textId="77777777" w:rsidTr="009E5583">
        <w:trPr>
          <w:trHeight w:val="714"/>
        </w:trPr>
        <w:tc>
          <w:tcPr>
            <w:tcW w:w="615" w:type="pct"/>
            <w:vMerge/>
          </w:tcPr>
          <w:p w14:paraId="1BB7BBC2" w14:textId="77777777" w:rsidR="00BE2C71" w:rsidRPr="00BC189F" w:rsidRDefault="00BE2C71" w:rsidP="0044386C">
            <w:pPr>
              <w:rPr>
                <w:rFonts w:eastAsia="Calibri"/>
                <w:lang w:eastAsia="en-US"/>
              </w:rPr>
            </w:pPr>
          </w:p>
        </w:tc>
        <w:tc>
          <w:tcPr>
            <w:tcW w:w="3164" w:type="pct"/>
          </w:tcPr>
          <w:p w14:paraId="49DCFF99" w14:textId="77777777" w:rsidR="00BE2C71" w:rsidRDefault="00BE2C71" w:rsidP="0044386C">
            <w:pPr>
              <w:jc w:val="both"/>
              <w:rPr>
                <w:rFonts w:eastAsia="Calibri"/>
                <w:iCs/>
                <w:lang w:eastAsia="en-US"/>
              </w:rPr>
            </w:pPr>
            <w:r w:rsidRPr="00987C15">
              <w:rPr>
                <w:rFonts w:eastAsia="Calibri"/>
                <w:iCs/>
                <w:lang w:eastAsia="en-US"/>
              </w:rPr>
              <w:t>ПЗ № 2.</w:t>
            </w:r>
            <w:r w:rsidRPr="00987C15">
              <w:rPr>
                <w:rFonts w:eastAsia="Calibri"/>
                <w:i/>
                <w:iCs/>
                <w:lang w:eastAsia="en-US"/>
              </w:rPr>
              <w:t xml:space="preserve"> </w:t>
            </w:r>
            <w:r w:rsidRPr="00987C15">
              <w:rPr>
                <w:rFonts w:eastAsia="Calibri"/>
                <w:iCs/>
                <w:lang w:eastAsia="en-US"/>
              </w:rPr>
              <w:t xml:space="preserve">Зайти на сайт одной из торговых площадок категорий </w:t>
            </w:r>
            <w:r w:rsidRPr="00987C15">
              <w:rPr>
                <w:rFonts w:eastAsia="Calibri"/>
                <w:iCs/>
                <w:lang w:val="en-US" w:eastAsia="en-US"/>
              </w:rPr>
              <w:t>B</w:t>
            </w:r>
            <w:r w:rsidRPr="00987C15">
              <w:rPr>
                <w:rFonts w:eastAsia="Calibri"/>
                <w:iCs/>
                <w:lang w:eastAsia="en-US"/>
              </w:rPr>
              <w:t>2</w:t>
            </w:r>
            <w:r w:rsidRPr="00987C15">
              <w:rPr>
                <w:rFonts w:eastAsia="Calibri"/>
                <w:iCs/>
                <w:lang w:val="en-US" w:eastAsia="en-US"/>
              </w:rPr>
              <w:t>B</w:t>
            </w:r>
            <w:r w:rsidRPr="00987C15">
              <w:rPr>
                <w:rFonts w:eastAsia="Calibri"/>
                <w:iCs/>
                <w:lang w:eastAsia="en-US"/>
              </w:rPr>
              <w:t xml:space="preserve">, </w:t>
            </w:r>
            <w:r w:rsidRPr="00987C15">
              <w:rPr>
                <w:rFonts w:eastAsia="Calibri"/>
                <w:iCs/>
                <w:lang w:val="en-US" w:eastAsia="en-US"/>
              </w:rPr>
              <w:t>B</w:t>
            </w:r>
            <w:r w:rsidRPr="00987C15">
              <w:rPr>
                <w:rFonts w:eastAsia="Calibri"/>
                <w:iCs/>
                <w:lang w:eastAsia="en-US"/>
              </w:rPr>
              <w:t>2</w:t>
            </w:r>
            <w:r w:rsidRPr="00987C15">
              <w:rPr>
                <w:rFonts w:eastAsia="Calibri"/>
                <w:iCs/>
                <w:lang w:val="en-US" w:eastAsia="en-US"/>
              </w:rPr>
              <w:t>G</w:t>
            </w:r>
            <w:r w:rsidRPr="00987C15">
              <w:rPr>
                <w:rFonts w:eastAsia="Calibri"/>
                <w:iCs/>
                <w:lang w:eastAsia="en-US"/>
              </w:rPr>
              <w:t xml:space="preserve">, </w:t>
            </w:r>
            <w:r w:rsidRPr="00987C15">
              <w:rPr>
                <w:rFonts w:eastAsia="Calibri"/>
                <w:iCs/>
                <w:lang w:val="en-US" w:eastAsia="en-US"/>
              </w:rPr>
              <w:t>G</w:t>
            </w:r>
            <w:r w:rsidRPr="00987C15">
              <w:rPr>
                <w:rFonts w:eastAsia="Calibri"/>
                <w:iCs/>
                <w:lang w:eastAsia="en-US"/>
              </w:rPr>
              <w:t>2</w:t>
            </w:r>
            <w:r w:rsidRPr="00987C15">
              <w:rPr>
                <w:rFonts w:eastAsia="Calibri"/>
                <w:iCs/>
                <w:lang w:val="en-US" w:eastAsia="en-US"/>
              </w:rPr>
              <w:t>B</w:t>
            </w:r>
            <w:r w:rsidRPr="00987C15">
              <w:rPr>
                <w:rFonts w:eastAsia="Calibri"/>
                <w:iCs/>
                <w:lang w:eastAsia="en-US"/>
              </w:rPr>
              <w:t xml:space="preserve">, </w:t>
            </w:r>
            <w:r w:rsidRPr="00987C15">
              <w:rPr>
                <w:rFonts w:eastAsia="Calibri"/>
                <w:iCs/>
                <w:lang w:val="en-US" w:eastAsia="en-US"/>
              </w:rPr>
              <w:t>B</w:t>
            </w:r>
            <w:r w:rsidRPr="00987C15">
              <w:rPr>
                <w:rFonts w:eastAsia="Calibri"/>
                <w:iCs/>
                <w:lang w:eastAsia="en-US"/>
              </w:rPr>
              <w:t>2</w:t>
            </w:r>
            <w:r w:rsidRPr="00987C15">
              <w:rPr>
                <w:rFonts w:eastAsia="Calibri"/>
                <w:iCs/>
                <w:lang w:val="en-US" w:eastAsia="en-US"/>
              </w:rPr>
              <w:t>C</w:t>
            </w:r>
            <w:r w:rsidRPr="00987C15">
              <w:rPr>
                <w:rFonts w:eastAsia="Calibri"/>
                <w:iCs/>
                <w:lang w:eastAsia="en-US"/>
              </w:rPr>
              <w:t xml:space="preserve">, описать основные характеристики данных торговых площадок, совершить имитацию покупки. </w:t>
            </w:r>
          </w:p>
          <w:p w14:paraId="72AABE51" w14:textId="41969B9F" w:rsidR="00BE2C71" w:rsidRPr="00BC189F" w:rsidRDefault="00BE2C71" w:rsidP="0044386C">
            <w:pPr>
              <w:jc w:val="both"/>
              <w:rPr>
                <w:rFonts w:eastAsia="Calibri"/>
                <w:iCs/>
                <w:lang w:eastAsia="en-US"/>
              </w:rPr>
            </w:pPr>
            <w:r w:rsidRPr="00987C15">
              <w:rPr>
                <w:rFonts w:eastAsia="Calibri"/>
                <w:iCs/>
                <w:lang w:eastAsia="en-US"/>
              </w:rPr>
              <w:t xml:space="preserve"> </w:t>
            </w:r>
          </w:p>
        </w:tc>
        <w:tc>
          <w:tcPr>
            <w:tcW w:w="570" w:type="pct"/>
            <w:vMerge/>
            <w:vAlign w:val="center"/>
          </w:tcPr>
          <w:p w14:paraId="1B541626" w14:textId="77777777" w:rsidR="00BE2C71" w:rsidRPr="00BC189F" w:rsidRDefault="00BE2C71" w:rsidP="0044386C">
            <w:pPr>
              <w:jc w:val="center"/>
              <w:rPr>
                <w:rFonts w:eastAsia="Calibri"/>
                <w:lang w:eastAsia="en-US"/>
              </w:rPr>
            </w:pPr>
          </w:p>
        </w:tc>
        <w:tc>
          <w:tcPr>
            <w:tcW w:w="651" w:type="pct"/>
          </w:tcPr>
          <w:p w14:paraId="03E278DD" w14:textId="77777777" w:rsidR="00BE2C71" w:rsidRPr="00D67DFC" w:rsidRDefault="00BE2C71" w:rsidP="0044386C">
            <w:pPr>
              <w:jc w:val="center"/>
              <w:rPr>
                <w:rFonts w:eastAsia="Calibri"/>
                <w:b/>
                <w:bCs/>
                <w:sz w:val="22"/>
                <w:szCs w:val="22"/>
                <w:lang w:eastAsia="en-US"/>
              </w:rPr>
            </w:pPr>
          </w:p>
        </w:tc>
      </w:tr>
      <w:tr w:rsidR="009E5583" w:rsidRPr="00D67DFC" w14:paraId="7C80F340" w14:textId="77777777" w:rsidTr="009E5583">
        <w:trPr>
          <w:trHeight w:val="20"/>
        </w:trPr>
        <w:tc>
          <w:tcPr>
            <w:tcW w:w="615" w:type="pct"/>
            <w:vMerge w:val="restart"/>
          </w:tcPr>
          <w:p w14:paraId="3402DF22" w14:textId="2A95FD1B" w:rsidR="009E5583" w:rsidRPr="00BC189F" w:rsidRDefault="009E5583" w:rsidP="0044386C">
            <w:pPr>
              <w:rPr>
                <w:rFonts w:eastAsia="Calibri"/>
                <w:lang w:eastAsia="en-US"/>
              </w:rPr>
            </w:pPr>
            <w:r w:rsidRPr="00BC189F">
              <w:rPr>
                <w:rFonts w:eastAsia="Calibri"/>
                <w:lang w:eastAsia="en-US"/>
              </w:rPr>
              <w:lastRenderedPageBreak/>
              <w:t xml:space="preserve">Тема </w:t>
            </w:r>
            <w:r w:rsidR="007E063E">
              <w:rPr>
                <w:rFonts w:eastAsia="Calibri"/>
                <w:lang w:eastAsia="en-US"/>
              </w:rPr>
              <w:t>1.</w:t>
            </w:r>
            <w:r w:rsidRPr="00BC189F">
              <w:rPr>
                <w:rFonts w:eastAsia="Calibri"/>
                <w:lang w:eastAsia="en-US"/>
              </w:rPr>
              <w:t xml:space="preserve">3. </w:t>
            </w:r>
          </w:p>
          <w:p w14:paraId="6D36ECF2" w14:textId="77777777" w:rsidR="009E5583" w:rsidRPr="00BC189F" w:rsidRDefault="009E5583" w:rsidP="0044386C">
            <w:pPr>
              <w:rPr>
                <w:rFonts w:eastAsia="Calibri"/>
                <w:lang w:eastAsia="en-US"/>
              </w:rPr>
            </w:pPr>
            <w:r w:rsidRPr="00BC189F">
              <w:rPr>
                <w:rFonts w:eastAsia="Calibri"/>
                <w:lang w:eastAsia="en-US"/>
              </w:rPr>
              <w:t>Электронный обмен данными</w:t>
            </w:r>
          </w:p>
        </w:tc>
        <w:tc>
          <w:tcPr>
            <w:tcW w:w="3164" w:type="pct"/>
          </w:tcPr>
          <w:p w14:paraId="6F2CF8B2" w14:textId="77777777" w:rsidR="009E5583" w:rsidRPr="00BC189F" w:rsidRDefault="009E5583" w:rsidP="0044386C">
            <w:pPr>
              <w:jc w:val="both"/>
              <w:rPr>
                <w:rFonts w:eastAsia="Calibri"/>
                <w:lang w:eastAsia="en-US"/>
              </w:rPr>
            </w:pPr>
            <w:r w:rsidRPr="00BC189F">
              <w:rPr>
                <w:rFonts w:eastAsia="Calibri"/>
                <w:lang w:eastAsia="en-US"/>
              </w:rPr>
              <w:t xml:space="preserve">Содержание учебного материала </w:t>
            </w:r>
          </w:p>
        </w:tc>
        <w:tc>
          <w:tcPr>
            <w:tcW w:w="570" w:type="pct"/>
            <w:vMerge w:val="restart"/>
            <w:vAlign w:val="center"/>
          </w:tcPr>
          <w:p w14:paraId="6BE920F6" w14:textId="77777777" w:rsidR="009E5583" w:rsidRPr="00BC189F" w:rsidRDefault="009E5583" w:rsidP="0044386C">
            <w:pPr>
              <w:jc w:val="center"/>
              <w:rPr>
                <w:rFonts w:eastAsia="Calibri"/>
                <w:lang w:eastAsia="en-US"/>
              </w:rPr>
            </w:pPr>
          </w:p>
          <w:p w14:paraId="69A27C71" w14:textId="77777777" w:rsidR="009E5583" w:rsidRPr="00BC189F" w:rsidRDefault="009E5583" w:rsidP="0044386C">
            <w:pPr>
              <w:jc w:val="center"/>
              <w:rPr>
                <w:rFonts w:eastAsia="Calibri"/>
                <w:lang w:eastAsia="en-US"/>
              </w:rPr>
            </w:pPr>
            <w:r w:rsidRPr="00BC189F">
              <w:rPr>
                <w:rFonts w:eastAsia="Calibri"/>
                <w:lang w:eastAsia="en-US"/>
              </w:rPr>
              <w:t>4</w:t>
            </w:r>
          </w:p>
          <w:p w14:paraId="198CFDA7" w14:textId="77777777" w:rsidR="009E5583" w:rsidRPr="00BC189F" w:rsidRDefault="009E5583" w:rsidP="0044386C">
            <w:pPr>
              <w:jc w:val="center"/>
              <w:rPr>
                <w:rFonts w:eastAsia="Calibri"/>
                <w:lang w:eastAsia="en-US"/>
              </w:rPr>
            </w:pPr>
          </w:p>
          <w:p w14:paraId="2B4DBD60" w14:textId="790AE277" w:rsidR="009E5583" w:rsidRPr="00BC189F" w:rsidRDefault="009E5583" w:rsidP="0044386C">
            <w:pPr>
              <w:jc w:val="center"/>
              <w:rPr>
                <w:rFonts w:eastAsia="Calibri"/>
                <w:lang w:eastAsia="en-US"/>
              </w:rPr>
            </w:pPr>
          </w:p>
        </w:tc>
        <w:tc>
          <w:tcPr>
            <w:tcW w:w="651" w:type="pct"/>
            <w:vMerge w:val="restart"/>
          </w:tcPr>
          <w:p w14:paraId="6066D753" w14:textId="77777777" w:rsidR="009E5583" w:rsidRPr="00D67DFC" w:rsidRDefault="009E5583" w:rsidP="0044386C">
            <w:pPr>
              <w:jc w:val="center"/>
              <w:rPr>
                <w:rFonts w:eastAsia="Calibri"/>
                <w:sz w:val="22"/>
                <w:szCs w:val="22"/>
                <w:lang w:eastAsia="en-US"/>
              </w:rPr>
            </w:pPr>
            <w:r w:rsidRPr="00D67DFC">
              <w:rPr>
                <w:rFonts w:eastAsia="Calibri"/>
                <w:sz w:val="22"/>
                <w:szCs w:val="22"/>
                <w:lang w:eastAsia="en-US"/>
              </w:rPr>
              <w:t xml:space="preserve">ОК 01, ОК 02, </w:t>
            </w:r>
          </w:p>
          <w:p w14:paraId="645F87FB" w14:textId="77777777" w:rsidR="009E5583" w:rsidRPr="00D67DFC" w:rsidRDefault="009E5583" w:rsidP="0044386C">
            <w:pPr>
              <w:jc w:val="center"/>
              <w:rPr>
                <w:rFonts w:eastAsia="Calibri"/>
                <w:sz w:val="22"/>
                <w:szCs w:val="22"/>
                <w:lang w:eastAsia="en-US"/>
              </w:rPr>
            </w:pPr>
            <w:r w:rsidRPr="00D67DFC">
              <w:rPr>
                <w:rFonts w:eastAsia="Calibri"/>
                <w:sz w:val="22"/>
                <w:szCs w:val="22"/>
                <w:lang w:eastAsia="en-US"/>
              </w:rPr>
              <w:t xml:space="preserve">ОК 05, ОК 07, </w:t>
            </w:r>
          </w:p>
          <w:p w14:paraId="3FF0998D" w14:textId="77777777" w:rsidR="009E5583" w:rsidRPr="00D67DFC" w:rsidRDefault="009E5583" w:rsidP="0044386C">
            <w:pPr>
              <w:jc w:val="center"/>
              <w:rPr>
                <w:rFonts w:eastAsia="Calibri"/>
                <w:sz w:val="22"/>
                <w:szCs w:val="22"/>
                <w:lang w:eastAsia="en-US"/>
              </w:rPr>
            </w:pPr>
            <w:r w:rsidRPr="00D67DFC">
              <w:rPr>
                <w:rFonts w:eastAsia="Calibri"/>
                <w:sz w:val="22"/>
                <w:szCs w:val="22"/>
                <w:lang w:eastAsia="en-US"/>
              </w:rPr>
              <w:t xml:space="preserve">ОК 09, ПК 1.2, </w:t>
            </w:r>
          </w:p>
          <w:p w14:paraId="163FFA92" w14:textId="77777777" w:rsidR="009E5583" w:rsidRDefault="009E5583" w:rsidP="0044386C">
            <w:pPr>
              <w:jc w:val="center"/>
              <w:rPr>
                <w:rFonts w:eastAsia="Calibri"/>
                <w:sz w:val="22"/>
                <w:szCs w:val="22"/>
                <w:lang w:eastAsia="en-US"/>
              </w:rPr>
            </w:pPr>
            <w:r w:rsidRPr="00D67DFC">
              <w:rPr>
                <w:rFonts w:eastAsia="Calibri"/>
                <w:sz w:val="22"/>
                <w:szCs w:val="22"/>
                <w:lang w:eastAsia="en-US"/>
              </w:rPr>
              <w:t>ПК 1.6, ПК 2.5</w:t>
            </w:r>
          </w:p>
          <w:p w14:paraId="0C3F893F" w14:textId="2F7C73B4" w:rsidR="009E5583" w:rsidRPr="00D67DFC" w:rsidRDefault="009E5583" w:rsidP="0044386C">
            <w:pPr>
              <w:jc w:val="center"/>
              <w:rPr>
                <w:rFonts w:eastAsia="Calibri"/>
                <w:b/>
                <w:bCs/>
                <w:sz w:val="22"/>
                <w:szCs w:val="22"/>
                <w:lang w:eastAsia="en-US"/>
              </w:rPr>
            </w:pPr>
            <w:r w:rsidRPr="00A7299F">
              <w:rPr>
                <w:sz w:val="20"/>
                <w:szCs w:val="20"/>
              </w:rPr>
              <w:t>ЛР1-ЛР15</w:t>
            </w:r>
            <w:r w:rsidRPr="00D67DFC">
              <w:rPr>
                <w:rFonts w:eastAsia="Calibri"/>
                <w:sz w:val="22"/>
                <w:szCs w:val="22"/>
                <w:lang w:eastAsia="en-US"/>
              </w:rPr>
              <w:t xml:space="preserve"> </w:t>
            </w:r>
          </w:p>
        </w:tc>
      </w:tr>
      <w:tr w:rsidR="009E5583" w:rsidRPr="00D67DFC" w14:paraId="4FE3D60C" w14:textId="77777777" w:rsidTr="009E5583">
        <w:trPr>
          <w:trHeight w:val="20"/>
        </w:trPr>
        <w:tc>
          <w:tcPr>
            <w:tcW w:w="615" w:type="pct"/>
            <w:vMerge/>
          </w:tcPr>
          <w:p w14:paraId="7A00D562" w14:textId="77777777" w:rsidR="009E5583" w:rsidRPr="00BC189F" w:rsidRDefault="009E5583" w:rsidP="0044386C">
            <w:pPr>
              <w:rPr>
                <w:rFonts w:eastAsia="Calibri"/>
                <w:lang w:eastAsia="en-US"/>
              </w:rPr>
            </w:pPr>
          </w:p>
        </w:tc>
        <w:tc>
          <w:tcPr>
            <w:tcW w:w="3164" w:type="pct"/>
          </w:tcPr>
          <w:p w14:paraId="0D07099D" w14:textId="77777777" w:rsidR="009E5583" w:rsidRPr="00BC189F" w:rsidRDefault="009E5583" w:rsidP="0044386C">
            <w:pPr>
              <w:jc w:val="both"/>
              <w:rPr>
                <w:rFonts w:eastAsia="Calibri"/>
                <w:lang w:eastAsia="en-US"/>
              </w:rPr>
            </w:pPr>
            <w:r w:rsidRPr="00BC189F">
              <w:rPr>
                <w:rFonts w:eastAsia="Calibri"/>
                <w:lang w:eastAsia="en-US"/>
              </w:rPr>
              <w:t xml:space="preserve">1. Характеристика электронного обмена данными: определение электронного обмена данными, сферы применения, факторы, способствующие внедрению электронного обмена данными. Схема ЭОД-взаимодействия предприятий. Возможности электронного обмена документами.  </w:t>
            </w:r>
          </w:p>
        </w:tc>
        <w:tc>
          <w:tcPr>
            <w:tcW w:w="570" w:type="pct"/>
            <w:vMerge/>
            <w:vAlign w:val="center"/>
          </w:tcPr>
          <w:p w14:paraId="62088CFF" w14:textId="71283D96" w:rsidR="009E5583" w:rsidRPr="00BC189F" w:rsidRDefault="009E5583" w:rsidP="0044386C">
            <w:pPr>
              <w:jc w:val="center"/>
              <w:rPr>
                <w:rFonts w:eastAsia="Calibri"/>
                <w:i/>
                <w:iCs/>
                <w:lang w:eastAsia="en-US"/>
              </w:rPr>
            </w:pPr>
          </w:p>
        </w:tc>
        <w:tc>
          <w:tcPr>
            <w:tcW w:w="651" w:type="pct"/>
            <w:vMerge/>
          </w:tcPr>
          <w:p w14:paraId="7D15FEFB" w14:textId="77777777" w:rsidR="009E5583" w:rsidRPr="00D67DFC" w:rsidRDefault="009E5583" w:rsidP="0044386C">
            <w:pPr>
              <w:jc w:val="center"/>
              <w:rPr>
                <w:rFonts w:eastAsia="Calibri"/>
                <w:b/>
                <w:bCs/>
                <w:sz w:val="22"/>
                <w:szCs w:val="22"/>
                <w:lang w:eastAsia="en-US"/>
              </w:rPr>
            </w:pPr>
          </w:p>
        </w:tc>
      </w:tr>
      <w:tr w:rsidR="009E5583" w:rsidRPr="00D67DFC" w14:paraId="0E227DAF" w14:textId="77777777" w:rsidTr="009E5583">
        <w:trPr>
          <w:trHeight w:val="20"/>
        </w:trPr>
        <w:tc>
          <w:tcPr>
            <w:tcW w:w="615" w:type="pct"/>
            <w:vMerge/>
          </w:tcPr>
          <w:p w14:paraId="729775BB" w14:textId="77777777" w:rsidR="009E5583" w:rsidRPr="00BC189F" w:rsidRDefault="009E5583" w:rsidP="0044386C">
            <w:pPr>
              <w:rPr>
                <w:rFonts w:eastAsia="Calibri"/>
                <w:lang w:eastAsia="en-US"/>
              </w:rPr>
            </w:pPr>
          </w:p>
        </w:tc>
        <w:tc>
          <w:tcPr>
            <w:tcW w:w="3164" w:type="pct"/>
          </w:tcPr>
          <w:p w14:paraId="378C6BF0" w14:textId="77777777" w:rsidR="009E5583" w:rsidRPr="00BC189F" w:rsidRDefault="009E5583" w:rsidP="0044386C">
            <w:pPr>
              <w:jc w:val="both"/>
              <w:rPr>
                <w:rFonts w:eastAsia="Calibri"/>
                <w:lang w:eastAsia="en-US"/>
              </w:rPr>
            </w:pPr>
            <w:r w:rsidRPr="00BC189F">
              <w:rPr>
                <w:rFonts w:eastAsia="Calibri"/>
                <w:lang w:eastAsia="en-US"/>
              </w:rPr>
              <w:t xml:space="preserve">2. Структура обмена сообщениями в стандарте </w:t>
            </w:r>
            <w:r w:rsidRPr="00BC189F">
              <w:rPr>
                <w:rFonts w:eastAsia="Calibri"/>
                <w:lang w:val="en-US" w:eastAsia="en-US"/>
              </w:rPr>
              <w:t>EANCOM</w:t>
            </w:r>
            <w:r w:rsidRPr="00BC189F">
              <w:rPr>
                <w:rFonts w:eastAsia="Calibri"/>
                <w:lang w:eastAsia="en-US"/>
              </w:rPr>
              <w:t>, транспортная среда электронного обмена данными: стандарты безопасности, поставщики ЭОД-услуг.</w:t>
            </w:r>
          </w:p>
        </w:tc>
        <w:tc>
          <w:tcPr>
            <w:tcW w:w="570" w:type="pct"/>
            <w:vMerge/>
            <w:vAlign w:val="center"/>
          </w:tcPr>
          <w:p w14:paraId="2115AA56" w14:textId="77777777" w:rsidR="009E5583" w:rsidRPr="00BC189F" w:rsidRDefault="009E5583" w:rsidP="0044386C">
            <w:pPr>
              <w:jc w:val="center"/>
              <w:rPr>
                <w:rFonts w:eastAsia="Calibri"/>
                <w:i/>
                <w:iCs/>
                <w:lang w:eastAsia="en-US"/>
              </w:rPr>
            </w:pPr>
          </w:p>
        </w:tc>
        <w:tc>
          <w:tcPr>
            <w:tcW w:w="651" w:type="pct"/>
            <w:vMerge/>
          </w:tcPr>
          <w:p w14:paraId="5734580B" w14:textId="77777777" w:rsidR="009E5583" w:rsidRPr="00D67DFC" w:rsidRDefault="009E5583" w:rsidP="0044386C">
            <w:pPr>
              <w:jc w:val="center"/>
              <w:rPr>
                <w:rFonts w:eastAsia="Calibri"/>
                <w:b/>
                <w:bCs/>
                <w:sz w:val="22"/>
                <w:szCs w:val="22"/>
                <w:lang w:eastAsia="en-US"/>
              </w:rPr>
            </w:pPr>
          </w:p>
        </w:tc>
      </w:tr>
      <w:tr w:rsidR="00987C15" w:rsidRPr="00D67DFC" w14:paraId="1BE270D4" w14:textId="77777777" w:rsidTr="00BE2C71">
        <w:trPr>
          <w:trHeight w:val="302"/>
        </w:trPr>
        <w:tc>
          <w:tcPr>
            <w:tcW w:w="615" w:type="pct"/>
            <w:vMerge/>
          </w:tcPr>
          <w:p w14:paraId="5C3C5453" w14:textId="77777777" w:rsidR="00987C15" w:rsidRPr="00BC189F" w:rsidRDefault="00987C15" w:rsidP="0044386C">
            <w:pPr>
              <w:rPr>
                <w:rFonts w:eastAsia="Calibri"/>
                <w:lang w:eastAsia="en-US"/>
              </w:rPr>
            </w:pPr>
          </w:p>
        </w:tc>
        <w:tc>
          <w:tcPr>
            <w:tcW w:w="3164" w:type="pct"/>
          </w:tcPr>
          <w:p w14:paraId="117BE55F" w14:textId="5E7A4D46" w:rsidR="00987C15" w:rsidRPr="00BC189F" w:rsidRDefault="00987C15" w:rsidP="0044386C">
            <w:pPr>
              <w:jc w:val="both"/>
              <w:rPr>
                <w:rFonts w:eastAsia="Calibri"/>
                <w:lang w:eastAsia="en-US"/>
              </w:rPr>
            </w:pPr>
            <w:r w:rsidRPr="00BC189F">
              <w:rPr>
                <w:rFonts w:eastAsia="Calibri"/>
                <w:lang w:eastAsia="en-US"/>
              </w:rPr>
              <w:t>Практические занятия</w:t>
            </w:r>
          </w:p>
        </w:tc>
        <w:tc>
          <w:tcPr>
            <w:tcW w:w="570" w:type="pct"/>
            <w:vMerge w:val="restart"/>
            <w:vAlign w:val="center"/>
          </w:tcPr>
          <w:p w14:paraId="591B3298" w14:textId="000E067A" w:rsidR="00987C15" w:rsidRPr="00BC189F" w:rsidRDefault="00987C15" w:rsidP="0044386C">
            <w:pPr>
              <w:jc w:val="center"/>
              <w:rPr>
                <w:rFonts w:eastAsia="Calibri"/>
                <w:lang w:eastAsia="en-US"/>
              </w:rPr>
            </w:pPr>
            <w:r w:rsidRPr="00BC189F">
              <w:rPr>
                <w:rFonts w:eastAsia="Calibri"/>
                <w:lang w:eastAsia="en-US"/>
              </w:rPr>
              <w:t>6</w:t>
            </w:r>
          </w:p>
        </w:tc>
        <w:tc>
          <w:tcPr>
            <w:tcW w:w="651" w:type="pct"/>
            <w:vMerge/>
          </w:tcPr>
          <w:p w14:paraId="0370DD32" w14:textId="77777777" w:rsidR="00987C15" w:rsidRPr="00D67DFC" w:rsidRDefault="00987C15" w:rsidP="0044386C">
            <w:pPr>
              <w:jc w:val="center"/>
              <w:rPr>
                <w:rFonts w:eastAsia="Calibri"/>
                <w:b/>
                <w:bCs/>
                <w:sz w:val="22"/>
                <w:szCs w:val="22"/>
                <w:lang w:eastAsia="en-US"/>
              </w:rPr>
            </w:pPr>
          </w:p>
        </w:tc>
      </w:tr>
      <w:tr w:rsidR="00987C15" w:rsidRPr="00D67DFC" w14:paraId="733BB216" w14:textId="77777777" w:rsidTr="009E5583">
        <w:trPr>
          <w:trHeight w:val="20"/>
        </w:trPr>
        <w:tc>
          <w:tcPr>
            <w:tcW w:w="615" w:type="pct"/>
            <w:vMerge/>
          </w:tcPr>
          <w:p w14:paraId="590F2831" w14:textId="77777777" w:rsidR="00987C15" w:rsidRPr="00BC189F" w:rsidRDefault="00987C15" w:rsidP="0044386C">
            <w:pPr>
              <w:rPr>
                <w:rFonts w:eastAsia="Calibri"/>
                <w:lang w:eastAsia="en-US"/>
              </w:rPr>
            </w:pPr>
          </w:p>
        </w:tc>
        <w:tc>
          <w:tcPr>
            <w:tcW w:w="3164" w:type="pct"/>
          </w:tcPr>
          <w:p w14:paraId="3585BBF7" w14:textId="6CD2A44B" w:rsidR="00987C15" w:rsidRPr="00BC189F" w:rsidRDefault="00987C15" w:rsidP="0044386C">
            <w:pPr>
              <w:jc w:val="both"/>
              <w:rPr>
                <w:rFonts w:eastAsia="Calibri"/>
                <w:lang w:eastAsia="en-US"/>
              </w:rPr>
            </w:pPr>
            <w:r w:rsidRPr="00BC189F">
              <w:rPr>
                <w:rFonts w:eastAsia="Calibri"/>
                <w:iCs/>
                <w:lang w:eastAsia="en-US"/>
              </w:rPr>
              <w:t>ПЗ № 3.</w:t>
            </w:r>
            <w:r w:rsidRPr="00BC189F">
              <w:rPr>
                <w:rFonts w:eastAsia="Calibri"/>
                <w:i/>
                <w:lang w:eastAsia="en-US"/>
              </w:rPr>
              <w:t xml:space="preserve"> </w:t>
            </w:r>
            <w:r w:rsidRPr="00BC189F">
              <w:rPr>
                <w:rFonts w:eastAsia="Calibri"/>
                <w:lang w:eastAsia="en-US"/>
              </w:rPr>
              <w:t>Анализ практических ситуаций при оценке характеристик электронного обмена данными.</w:t>
            </w:r>
          </w:p>
        </w:tc>
        <w:tc>
          <w:tcPr>
            <w:tcW w:w="570" w:type="pct"/>
            <w:vMerge/>
            <w:vAlign w:val="center"/>
          </w:tcPr>
          <w:p w14:paraId="6688B63D" w14:textId="2E97C92D" w:rsidR="00987C15" w:rsidRPr="00BC189F" w:rsidRDefault="00987C15" w:rsidP="0044386C">
            <w:pPr>
              <w:jc w:val="center"/>
              <w:rPr>
                <w:rFonts w:eastAsia="Calibri"/>
                <w:lang w:eastAsia="en-US"/>
              </w:rPr>
            </w:pPr>
          </w:p>
        </w:tc>
        <w:tc>
          <w:tcPr>
            <w:tcW w:w="651" w:type="pct"/>
            <w:vMerge/>
          </w:tcPr>
          <w:p w14:paraId="25C43540" w14:textId="77777777" w:rsidR="00987C15" w:rsidRPr="00D67DFC" w:rsidRDefault="00987C15" w:rsidP="0044386C">
            <w:pPr>
              <w:jc w:val="center"/>
              <w:rPr>
                <w:rFonts w:eastAsia="Calibri"/>
                <w:b/>
                <w:bCs/>
                <w:sz w:val="22"/>
                <w:szCs w:val="22"/>
                <w:lang w:eastAsia="en-US"/>
              </w:rPr>
            </w:pPr>
          </w:p>
        </w:tc>
      </w:tr>
      <w:tr w:rsidR="00987C15" w:rsidRPr="00D67DFC" w14:paraId="4BA358B4" w14:textId="77777777" w:rsidTr="009E5583">
        <w:trPr>
          <w:trHeight w:val="684"/>
        </w:trPr>
        <w:tc>
          <w:tcPr>
            <w:tcW w:w="615" w:type="pct"/>
            <w:vMerge/>
          </w:tcPr>
          <w:p w14:paraId="542BEE07" w14:textId="77777777" w:rsidR="00987C15" w:rsidRPr="00BC189F" w:rsidRDefault="00987C15" w:rsidP="0044386C">
            <w:pPr>
              <w:rPr>
                <w:rFonts w:eastAsia="Calibri"/>
                <w:lang w:eastAsia="en-US"/>
              </w:rPr>
            </w:pPr>
          </w:p>
        </w:tc>
        <w:tc>
          <w:tcPr>
            <w:tcW w:w="3164" w:type="pct"/>
          </w:tcPr>
          <w:p w14:paraId="34575C15" w14:textId="56F76B0D" w:rsidR="00987C15" w:rsidRPr="00BC189F" w:rsidRDefault="00987C15" w:rsidP="0044386C">
            <w:pPr>
              <w:jc w:val="both"/>
              <w:rPr>
                <w:rFonts w:eastAsia="Calibri"/>
                <w:i/>
                <w:lang w:eastAsia="en-US"/>
              </w:rPr>
            </w:pPr>
            <w:r w:rsidRPr="00BC189F">
              <w:rPr>
                <w:rFonts w:eastAsia="Calibri"/>
                <w:iCs/>
                <w:lang w:eastAsia="en-US"/>
              </w:rPr>
              <w:t xml:space="preserve">ПЗ № 4. </w:t>
            </w:r>
            <w:r w:rsidRPr="00BC189F">
              <w:rPr>
                <w:rFonts w:eastAsia="Calibri"/>
                <w:lang w:eastAsia="en-US"/>
              </w:rPr>
              <w:t>Разработать процедуру обмена данными между заказчиком и поставщиком электронными товарно-сопроводительными документами в программе «</w:t>
            </w:r>
            <w:r w:rsidRPr="00BC189F">
              <w:rPr>
                <w:rFonts w:eastAsia="Calibri"/>
                <w:lang w:val="en-US" w:eastAsia="en-US"/>
              </w:rPr>
              <w:t>B</w:t>
            </w:r>
            <w:r w:rsidRPr="00BC189F">
              <w:rPr>
                <w:rFonts w:eastAsia="Calibri"/>
                <w:lang w:eastAsia="en-US"/>
              </w:rPr>
              <w:t>-</w:t>
            </w:r>
            <w:r w:rsidRPr="00BC189F">
              <w:rPr>
                <w:rFonts w:eastAsia="Calibri"/>
                <w:lang w:val="en-US" w:eastAsia="en-US"/>
              </w:rPr>
              <w:t>Kontur</w:t>
            </w:r>
            <w:r w:rsidRPr="00BC189F">
              <w:rPr>
                <w:rFonts w:eastAsia="Calibri"/>
                <w:lang w:eastAsia="en-US"/>
              </w:rPr>
              <w:t>» или аналогичной программе. Дать характеристику процедуре.</w:t>
            </w:r>
          </w:p>
        </w:tc>
        <w:tc>
          <w:tcPr>
            <w:tcW w:w="570" w:type="pct"/>
            <w:vMerge/>
            <w:vAlign w:val="center"/>
          </w:tcPr>
          <w:p w14:paraId="16746DCB" w14:textId="100DA176" w:rsidR="00987C15" w:rsidRPr="00BC189F" w:rsidRDefault="00987C15" w:rsidP="0044386C">
            <w:pPr>
              <w:jc w:val="center"/>
              <w:rPr>
                <w:rFonts w:eastAsia="Calibri"/>
                <w:lang w:eastAsia="en-US"/>
              </w:rPr>
            </w:pPr>
          </w:p>
        </w:tc>
        <w:tc>
          <w:tcPr>
            <w:tcW w:w="651" w:type="pct"/>
            <w:vMerge/>
          </w:tcPr>
          <w:p w14:paraId="0BA4C843" w14:textId="77777777" w:rsidR="00987C15" w:rsidRPr="00D67DFC" w:rsidRDefault="00987C15" w:rsidP="0044386C">
            <w:pPr>
              <w:jc w:val="center"/>
              <w:rPr>
                <w:rFonts w:eastAsia="Calibri"/>
                <w:b/>
                <w:bCs/>
                <w:sz w:val="22"/>
                <w:szCs w:val="22"/>
                <w:lang w:eastAsia="en-US"/>
              </w:rPr>
            </w:pPr>
          </w:p>
        </w:tc>
      </w:tr>
      <w:tr w:rsidR="00987C15" w:rsidRPr="00D67DFC" w14:paraId="6ACB9197" w14:textId="77777777" w:rsidTr="009E5583">
        <w:trPr>
          <w:trHeight w:val="684"/>
        </w:trPr>
        <w:tc>
          <w:tcPr>
            <w:tcW w:w="615" w:type="pct"/>
            <w:vMerge/>
          </w:tcPr>
          <w:p w14:paraId="4B34B817" w14:textId="77777777" w:rsidR="00987C15" w:rsidRPr="00BC189F" w:rsidRDefault="00987C15" w:rsidP="00BC189F">
            <w:pPr>
              <w:rPr>
                <w:rFonts w:eastAsia="Calibri"/>
                <w:lang w:eastAsia="en-US"/>
              </w:rPr>
            </w:pPr>
          </w:p>
        </w:tc>
        <w:tc>
          <w:tcPr>
            <w:tcW w:w="3164" w:type="pct"/>
          </w:tcPr>
          <w:p w14:paraId="40872492" w14:textId="18A12676" w:rsidR="00987C15" w:rsidRPr="00BC189F" w:rsidRDefault="00987C15" w:rsidP="00BC189F">
            <w:pPr>
              <w:jc w:val="both"/>
              <w:rPr>
                <w:rFonts w:eastAsia="Calibri"/>
                <w:iCs/>
                <w:lang w:eastAsia="en-US"/>
              </w:rPr>
            </w:pPr>
            <w:r w:rsidRPr="00BC189F">
              <w:rPr>
                <w:rFonts w:eastAsia="Calibri"/>
                <w:iCs/>
                <w:lang w:eastAsia="en-US"/>
              </w:rPr>
              <w:t xml:space="preserve">ПЗ № 4. </w:t>
            </w:r>
            <w:r w:rsidRPr="00BC189F">
              <w:rPr>
                <w:rFonts w:eastAsia="Calibri"/>
                <w:lang w:eastAsia="en-US"/>
              </w:rPr>
              <w:t>Разработать процедуру обмена данными между заказчиком и поставщиком электронными товарно-сопроводительными документами в программе «</w:t>
            </w:r>
            <w:r w:rsidRPr="00BC189F">
              <w:rPr>
                <w:rFonts w:eastAsia="Calibri"/>
                <w:lang w:val="en-US" w:eastAsia="en-US"/>
              </w:rPr>
              <w:t>B</w:t>
            </w:r>
            <w:r w:rsidRPr="00BC189F">
              <w:rPr>
                <w:rFonts w:eastAsia="Calibri"/>
                <w:lang w:eastAsia="en-US"/>
              </w:rPr>
              <w:t>-</w:t>
            </w:r>
            <w:r w:rsidRPr="00BC189F">
              <w:rPr>
                <w:rFonts w:eastAsia="Calibri"/>
                <w:lang w:val="en-US" w:eastAsia="en-US"/>
              </w:rPr>
              <w:t>Kontur</w:t>
            </w:r>
            <w:r w:rsidRPr="00BC189F">
              <w:rPr>
                <w:rFonts w:eastAsia="Calibri"/>
                <w:lang w:eastAsia="en-US"/>
              </w:rPr>
              <w:t>» или аналогичной программе. Дать характеристику процедуре.</w:t>
            </w:r>
          </w:p>
        </w:tc>
        <w:tc>
          <w:tcPr>
            <w:tcW w:w="570" w:type="pct"/>
            <w:vMerge/>
            <w:vAlign w:val="center"/>
          </w:tcPr>
          <w:p w14:paraId="1B92C331" w14:textId="77777777" w:rsidR="00987C15" w:rsidRPr="00BC189F" w:rsidRDefault="00987C15" w:rsidP="00BC189F">
            <w:pPr>
              <w:jc w:val="center"/>
              <w:rPr>
                <w:rFonts w:eastAsia="Calibri"/>
                <w:lang w:eastAsia="en-US"/>
              </w:rPr>
            </w:pPr>
          </w:p>
        </w:tc>
        <w:tc>
          <w:tcPr>
            <w:tcW w:w="651" w:type="pct"/>
            <w:vMerge/>
          </w:tcPr>
          <w:p w14:paraId="6856F395" w14:textId="77777777" w:rsidR="00987C15" w:rsidRPr="00D67DFC" w:rsidRDefault="00987C15" w:rsidP="00BC189F">
            <w:pPr>
              <w:jc w:val="center"/>
              <w:rPr>
                <w:rFonts w:eastAsia="Calibri"/>
                <w:b/>
                <w:bCs/>
                <w:sz w:val="22"/>
                <w:szCs w:val="22"/>
                <w:lang w:eastAsia="en-US"/>
              </w:rPr>
            </w:pPr>
          </w:p>
        </w:tc>
      </w:tr>
      <w:tr w:rsidR="00BE2C71" w:rsidRPr="00D67DFC" w14:paraId="6FD05029" w14:textId="77777777" w:rsidTr="009E5583">
        <w:trPr>
          <w:trHeight w:val="20"/>
        </w:trPr>
        <w:tc>
          <w:tcPr>
            <w:tcW w:w="615" w:type="pct"/>
            <w:vMerge w:val="restart"/>
          </w:tcPr>
          <w:p w14:paraId="1FE76EA1" w14:textId="6074AC3E" w:rsidR="00BE2C71" w:rsidRPr="00BC189F" w:rsidRDefault="00BE2C71" w:rsidP="00BC189F">
            <w:pPr>
              <w:rPr>
                <w:rFonts w:eastAsia="Calibri"/>
                <w:lang w:eastAsia="en-US"/>
              </w:rPr>
            </w:pPr>
            <w:r w:rsidRPr="00BC189F">
              <w:rPr>
                <w:rFonts w:eastAsia="Calibri"/>
                <w:lang w:eastAsia="en-US"/>
              </w:rPr>
              <w:t xml:space="preserve">Тема </w:t>
            </w:r>
            <w:r>
              <w:rPr>
                <w:rFonts w:eastAsia="Calibri"/>
                <w:lang w:eastAsia="en-US"/>
              </w:rPr>
              <w:t>1.</w:t>
            </w:r>
            <w:r w:rsidRPr="00BC189F">
              <w:rPr>
                <w:rFonts w:eastAsia="Calibri"/>
                <w:lang w:eastAsia="en-US"/>
              </w:rPr>
              <w:t xml:space="preserve">4. </w:t>
            </w:r>
          </w:p>
          <w:p w14:paraId="0C8BD103" w14:textId="77777777" w:rsidR="00BE2C71" w:rsidRPr="00BC189F" w:rsidRDefault="00BE2C71" w:rsidP="00BC189F">
            <w:pPr>
              <w:rPr>
                <w:rFonts w:eastAsia="Calibri"/>
                <w:lang w:eastAsia="en-US"/>
              </w:rPr>
            </w:pPr>
            <w:r w:rsidRPr="00BC189F">
              <w:rPr>
                <w:rFonts w:eastAsia="Calibri"/>
                <w:lang w:eastAsia="en-US"/>
              </w:rPr>
              <w:t>Интернет вещей в коммерческой работе предприятий</w:t>
            </w:r>
          </w:p>
        </w:tc>
        <w:tc>
          <w:tcPr>
            <w:tcW w:w="3164" w:type="pct"/>
          </w:tcPr>
          <w:p w14:paraId="6ADE0E3E" w14:textId="77777777" w:rsidR="00BE2C71" w:rsidRPr="00BC189F" w:rsidRDefault="00BE2C71" w:rsidP="00BC189F">
            <w:pPr>
              <w:jc w:val="both"/>
              <w:rPr>
                <w:rFonts w:eastAsia="Calibri"/>
                <w:lang w:eastAsia="en-US"/>
              </w:rPr>
            </w:pPr>
            <w:r w:rsidRPr="00BC189F">
              <w:rPr>
                <w:rFonts w:eastAsia="Calibri"/>
                <w:lang w:eastAsia="en-US"/>
              </w:rPr>
              <w:t>Содержание учебного материала</w:t>
            </w:r>
          </w:p>
        </w:tc>
        <w:tc>
          <w:tcPr>
            <w:tcW w:w="570" w:type="pct"/>
            <w:vMerge w:val="restart"/>
            <w:vAlign w:val="center"/>
          </w:tcPr>
          <w:p w14:paraId="63D55C87" w14:textId="42941A44" w:rsidR="00BE2C71" w:rsidRPr="00BC189F" w:rsidRDefault="00BE2C71" w:rsidP="00BC189F">
            <w:pPr>
              <w:jc w:val="center"/>
              <w:rPr>
                <w:rFonts w:eastAsia="Calibri"/>
                <w:lang w:eastAsia="en-US"/>
              </w:rPr>
            </w:pPr>
            <w:r w:rsidRPr="00BC189F">
              <w:rPr>
                <w:rFonts w:eastAsia="Calibri"/>
                <w:lang w:eastAsia="en-US"/>
              </w:rPr>
              <w:t>2</w:t>
            </w:r>
          </w:p>
        </w:tc>
        <w:tc>
          <w:tcPr>
            <w:tcW w:w="651" w:type="pct"/>
            <w:vMerge w:val="restart"/>
          </w:tcPr>
          <w:p w14:paraId="0B4B9890" w14:textId="77777777" w:rsidR="00BE2C71" w:rsidRPr="00D67DFC" w:rsidRDefault="00BE2C71" w:rsidP="00BC189F">
            <w:pPr>
              <w:jc w:val="center"/>
              <w:rPr>
                <w:rFonts w:eastAsia="Calibri"/>
                <w:sz w:val="22"/>
                <w:szCs w:val="22"/>
                <w:lang w:eastAsia="en-US"/>
              </w:rPr>
            </w:pPr>
            <w:r w:rsidRPr="00D67DFC">
              <w:rPr>
                <w:rFonts w:eastAsia="Calibri"/>
                <w:sz w:val="22"/>
                <w:szCs w:val="22"/>
                <w:lang w:eastAsia="en-US"/>
              </w:rPr>
              <w:t xml:space="preserve">ОК 01, ОК 02, </w:t>
            </w:r>
          </w:p>
          <w:p w14:paraId="6E2886E7" w14:textId="77777777" w:rsidR="00BE2C71" w:rsidRPr="00D67DFC" w:rsidRDefault="00BE2C71" w:rsidP="00BC189F">
            <w:pPr>
              <w:jc w:val="center"/>
              <w:rPr>
                <w:rFonts w:eastAsia="Calibri"/>
                <w:sz w:val="22"/>
                <w:szCs w:val="22"/>
                <w:lang w:eastAsia="en-US"/>
              </w:rPr>
            </w:pPr>
            <w:r w:rsidRPr="00D67DFC">
              <w:rPr>
                <w:rFonts w:eastAsia="Calibri"/>
                <w:sz w:val="22"/>
                <w:szCs w:val="22"/>
                <w:lang w:eastAsia="en-US"/>
              </w:rPr>
              <w:t xml:space="preserve">ОК 05, ОК 09, </w:t>
            </w:r>
          </w:p>
          <w:p w14:paraId="73372D67" w14:textId="77777777" w:rsidR="00BE2C71" w:rsidRDefault="00BE2C71" w:rsidP="00BC189F">
            <w:pPr>
              <w:jc w:val="center"/>
              <w:rPr>
                <w:rFonts w:eastAsia="Calibri"/>
                <w:sz w:val="22"/>
                <w:szCs w:val="22"/>
                <w:lang w:eastAsia="en-US"/>
              </w:rPr>
            </w:pPr>
            <w:r w:rsidRPr="00D67DFC">
              <w:rPr>
                <w:rFonts w:eastAsia="Calibri"/>
                <w:sz w:val="22"/>
                <w:szCs w:val="22"/>
                <w:lang w:eastAsia="en-US"/>
              </w:rPr>
              <w:t xml:space="preserve">ПК 1.2, ПК 1.6  </w:t>
            </w:r>
          </w:p>
          <w:p w14:paraId="23CC4DC5" w14:textId="26D5CCBE" w:rsidR="00BE2C71" w:rsidRPr="00D67DFC" w:rsidRDefault="00BE2C71" w:rsidP="00BC189F">
            <w:pPr>
              <w:jc w:val="center"/>
              <w:rPr>
                <w:rFonts w:eastAsia="Calibri"/>
                <w:b/>
                <w:bCs/>
                <w:sz w:val="22"/>
                <w:szCs w:val="22"/>
                <w:lang w:eastAsia="en-US"/>
              </w:rPr>
            </w:pPr>
            <w:r w:rsidRPr="00A7299F">
              <w:rPr>
                <w:sz w:val="20"/>
                <w:szCs w:val="20"/>
              </w:rPr>
              <w:t>ЛР1-ЛР15</w:t>
            </w:r>
          </w:p>
        </w:tc>
      </w:tr>
      <w:tr w:rsidR="00BE2C71" w:rsidRPr="00D67DFC" w14:paraId="44E96D94" w14:textId="77777777" w:rsidTr="009E5583">
        <w:trPr>
          <w:trHeight w:val="20"/>
        </w:trPr>
        <w:tc>
          <w:tcPr>
            <w:tcW w:w="615" w:type="pct"/>
            <w:vMerge/>
          </w:tcPr>
          <w:p w14:paraId="25A02DAE" w14:textId="77777777" w:rsidR="00BE2C71" w:rsidRPr="00BC189F" w:rsidRDefault="00BE2C71" w:rsidP="00BC189F">
            <w:pPr>
              <w:rPr>
                <w:rFonts w:eastAsia="Calibri"/>
                <w:lang w:eastAsia="en-US"/>
              </w:rPr>
            </w:pPr>
          </w:p>
        </w:tc>
        <w:tc>
          <w:tcPr>
            <w:tcW w:w="3164" w:type="pct"/>
          </w:tcPr>
          <w:p w14:paraId="0D053E90" w14:textId="77777777" w:rsidR="00BE2C71" w:rsidRPr="00BC189F" w:rsidRDefault="00BE2C71" w:rsidP="00BC189F">
            <w:pPr>
              <w:jc w:val="both"/>
              <w:rPr>
                <w:rFonts w:eastAsia="Calibri"/>
                <w:lang w:eastAsia="en-US"/>
              </w:rPr>
            </w:pPr>
            <w:r w:rsidRPr="00BC189F">
              <w:rPr>
                <w:rFonts w:eastAsia="Calibri"/>
                <w:lang w:eastAsia="en-US"/>
              </w:rPr>
              <w:t>1. Сервисные программы для оценки потребительской ценности, программы лояльности. Автоматизация кассовой зоны для повышения эффективности программ лояльности. Видео, чат, интернет-консультант и ассистент на сайте для увеличения продаж. Технологии анализа контента.</w:t>
            </w:r>
          </w:p>
        </w:tc>
        <w:tc>
          <w:tcPr>
            <w:tcW w:w="570" w:type="pct"/>
            <w:vMerge/>
            <w:vAlign w:val="center"/>
          </w:tcPr>
          <w:p w14:paraId="1D3DBF54" w14:textId="138DD0E8" w:rsidR="00BE2C71" w:rsidRPr="00BC189F" w:rsidRDefault="00BE2C71" w:rsidP="00BC189F">
            <w:pPr>
              <w:jc w:val="center"/>
              <w:rPr>
                <w:rFonts w:eastAsia="Calibri"/>
                <w:i/>
                <w:iCs/>
                <w:lang w:eastAsia="en-US"/>
              </w:rPr>
            </w:pPr>
          </w:p>
        </w:tc>
        <w:tc>
          <w:tcPr>
            <w:tcW w:w="651" w:type="pct"/>
            <w:vMerge/>
          </w:tcPr>
          <w:p w14:paraId="64E1C903" w14:textId="77777777" w:rsidR="00BE2C71" w:rsidRPr="00D67DFC" w:rsidRDefault="00BE2C71" w:rsidP="00BC189F">
            <w:pPr>
              <w:jc w:val="center"/>
              <w:rPr>
                <w:rFonts w:eastAsia="Calibri"/>
                <w:b/>
                <w:bCs/>
                <w:sz w:val="22"/>
                <w:szCs w:val="22"/>
                <w:lang w:eastAsia="en-US"/>
              </w:rPr>
            </w:pPr>
          </w:p>
        </w:tc>
      </w:tr>
      <w:tr w:rsidR="00BE2C71" w:rsidRPr="00D67DFC" w14:paraId="7AB4E6AF" w14:textId="77777777" w:rsidTr="009E5583">
        <w:trPr>
          <w:trHeight w:val="20"/>
        </w:trPr>
        <w:tc>
          <w:tcPr>
            <w:tcW w:w="615" w:type="pct"/>
            <w:vMerge/>
          </w:tcPr>
          <w:p w14:paraId="4A1D9969" w14:textId="77777777" w:rsidR="00BE2C71" w:rsidRPr="00BC189F" w:rsidRDefault="00BE2C71" w:rsidP="00BC189F">
            <w:pPr>
              <w:rPr>
                <w:rFonts w:eastAsia="Calibri"/>
                <w:lang w:eastAsia="en-US"/>
              </w:rPr>
            </w:pPr>
          </w:p>
        </w:tc>
        <w:tc>
          <w:tcPr>
            <w:tcW w:w="3164" w:type="pct"/>
          </w:tcPr>
          <w:p w14:paraId="6C933865" w14:textId="2B4B2EA3" w:rsidR="00BE2C71" w:rsidRPr="00BC189F" w:rsidRDefault="00BE2C71" w:rsidP="00BC189F">
            <w:pPr>
              <w:jc w:val="both"/>
              <w:rPr>
                <w:rFonts w:eastAsia="Calibri"/>
                <w:lang w:eastAsia="en-US"/>
              </w:rPr>
            </w:pPr>
            <w:r w:rsidRPr="00BC189F">
              <w:rPr>
                <w:rFonts w:eastAsia="Calibri"/>
                <w:lang w:eastAsia="en-US"/>
              </w:rPr>
              <w:t>Практические занятия</w:t>
            </w:r>
          </w:p>
        </w:tc>
        <w:tc>
          <w:tcPr>
            <w:tcW w:w="570" w:type="pct"/>
            <w:vMerge w:val="restart"/>
            <w:vAlign w:val="center"/>
          </w:tcPr>
          <w:p w14:paraId="66E76011" w14:textId="0CB110E7" w:rsidR="00BE2C71" w:rsidRPr="00BC189F" w:rsidRDefault="00BE2C71" w:rsidP="00BC189F">
            <w:pPr>
              <w:jc w:val="center"/>
              <w:rPr>
                <w:rFonts w:eastAsia="Calibri"/>
                <w:lang w:eastAsia="en-US"/>
              </w:rPr>
            </w:pPr>
            <w:r w:rsidRPr="00BC189F">
              <w:rPr>
                <w:rFonts w:eastAsia="Calibri"/>
                <w:lang w:eastAsia="en-US"/>
              </w:rPr>
              <w:t>4</w:t>
            </w:r>
          </w:p>
        </w:tc>
        <w:tc>
          <w:tcPr>
            <w:tcW w:w="651" w:type="pct"/>
            <w:vMerge/>
          </w:tcPr>
          <w:p w14:paraId="555D633C" w14:textId="77777777" w:rsidR="00BE2C71" w:rsidRPr="00D67DFC" w:rsidRDefault="00BE2C71" w:rsidP="00BC189F">
            <w:pPr>
              <w:jc w:val="center"/>
              <w:rPr>
                <w:rFonts w:eastAsia="Calibri"/>
                <w:b/>
                <w:bCs/>
                <w:sz w:val="22"/>
                <w:szCs w:val="22"/>
                <w:lang w:eastAsia="en-US"/>
              </w:rPr>
            </w:pPr>
          </w:p>
        </w:tc>
      </w:tr>
      <w:tr w:rsidR="00BE2C71" w:rsidRPr="00D67DFC" w14:paraId="5FCF2B13" w14:textId="77777777" w:rsidTr="009E5583">
        <w:trPr>
          <w:trHeight w:val="20"/>
        </w:trPr>
        <w:tc>
          <w:tcPr>
            <w:tcW w:w="615" w:type="pct"/>
            <w:vMerge/>
          </w:tcPr>
          <w:p w14:paraId="0902CB60" w14:textId="77777777" w:rsidR="00BE2C71" w:rsidRPr="00BC189F" w:rsidRDefault="00BE2C71" w:rsidP="00BC189F">
            <w:pPr>
              <w:rPr>
                <w:rFonts w:eastAsia="Calibri"/>
                <w:lang w:eastAsia="en-US"/>
              </w:rPr>
            </w:pPr>
          </w:p>
        </w:tc>
        <w:tc>
          <w:tcPr>
            <w:tcW w:w="3164" w:type="pct"/>
          </w:tcPr>
          <w:p w14:paraId="4B40E8D5" w14:textId="088509A5" w:rsidR="00BE2C71" w:rsidRPr="00BC189F" w:rsidRDefault="00BE2C71" w:rsidP="00BC189F">
            <w:pPr>
              <w:jc w:val="both"/>
              <w:rPr>
                <w:rFonts w:eastAsia="Calibri"/>
                <w:lang w:eastAsia="en-US"/>
              </w:rPr>
            </w:pPr>
            <w:r w:rsidRPr="00BC189F">
              <w:rPr>
                <w:rFonts w:eastAsia="Calibri"/>
                <w:iCs/>
                <w:lang w:eastAsia="en-US"/>
              </w:rPr>
              <w:t>ПЗ № 5.</w:t>
            </w:r>
            <w:r w:rsidRPr="00BC189F">
              <w:rPr>
                <w:rFonts w:eastAsia="Calibri"/>
                <w:i/>
                <w:lang w:eastAsia="en-US"/>
              </w:rPr>
              <w:t xml:space="preserve">  </w:t>
            </w:r>
            <w:r w:rsidRPr="00BC189F">
              <w:rPr>
                <w:rFonts w:eastAsia="Calibri"/>
                <w:lang w:eastAsia="en-US"/>
              </w:rPr>
              <w:t>Составить отчет по поиску числа посетителей сайта предприятия, приходящих из разных поисковых систем, используя агрегаторы</w:t>
            </w:r>
            <w:r w:rsidRPr="00BC189F">
              <w:rPr>
                <w:rFonts w:eastAsia="Calibri"/>
                <w:i/>
                <w:lang w:eastAsia="en-US"/>
              </w:rPr>
              <w:t xml:space="preserve">    </w:t>
            </w:r>
          </w:p>
        </w:tc>
        <w:tc>
          <w:tcPr>
            <w:tcW w:w="570" w:type="pct"/>
            <w:vMerge/>
            <w:vAlign w:val="center"/>
          </w:tcPr>
          <w:p w14:paraId="14310DBF" w14:textId="6E196689" w:rsidR="00BE2C71" w:rsidRPr="00BC189F" w:rsidRDefault="00BE2C71" w:rsidP="00BC189F">
            <w:pPr>
              <w:jc w:val="center"/>
              <w:rPr>
                <w:rFonts w:eastAsia="Calibri"/>
                <w:i/>
                <w:iCs/>
                <w:lang w:eastAsia="en-US"/>
              </w:rPr>
            </w:pPr>
          </w:p>
        </w:tc>
        <w:tc>
          <w:tcPr>
            <w:tcW w:w="651" w:type="pct"/>
            <w:vMerge/>
          </w:tcPr>
          <w:p w14:paraId="38E90E1C" w14:textId="77777777" w:rsidR="00BE2C71" w:rsidRPr="00D67DFC" w:rsidRDefault="00BE2C71" w:rsidP="00BC189F">
            <w:pPr>
              <w:jc w:val="center"/>
              <w:rPr>
                <w:rFonts w:eastAsia="Calibri"/>
                <w:b/>
                <w:bCs/>
                <w:sz w:val="22"/>
                <w:szCs w:val="22"/>
                <w:lang w:eastAsia="en-US"/>
              </w:rPr>
            </w:pPr>
          </w:p>
        </w:tc>
      </w:tr>
      <w:tr w:rsidR="00BE2C71" w:rsidRPr="00D67DFC" w14:paraId="114C1BD9" w14:textId="77777777" w:rsidTr="009E5583">
        <w:trPr>
          <w:trHeight w:val="20"/>
        </w:trPr>
        <w:tc>
          <w:tcPr>
            <w:tcW w:w="615" w:type="pct"/>
            <w:vMerge/>
          </w:tcPr>
          <w:p w14:paraId="64FFB628" w14:textId="77777777" w:rsidR="00BE2C71" w:rsidRPr="00BC189F" w:rsidRDefault="00BE2C71" w:rsidP="00BC189F">
            <w:pPr>
              <w:rPr>
                <w:rFonts w:eastAsia="Calibri"/>
                <w:lang w:eastAsia="en-US"/>
              </w:rPr>
            </w:pPr>
          </w:p>
        </w:tc>
        <w:tc>
          <w:tcPr>
            <w:tcW w:w="3164" w:type="pct"/>
          </w:tcPr>
          <w:p w14:paraId="40FC111F" w14:textId="7ED06E9C" w:rsidR="00BE2C71" w:rsidRPr="00BC189F" w:rsidRDefault="00BE2C71" w:rsidP="00BC189F">
            <w:pPr>
              <w:jc w:val="both"/>
              <w:rPr>
                <w:rFonts w:eastAsia="Calibri"/>
                <w:iCs/>
                <w:lang w:eastAsia="en-US"/>
              </w:rPr>
            </w:pPr>
            <w:r w:rsidRPr="00BC189F">
              <w:rPr>
                <w:rFonts w:eastAsia="Calibri"/>
                <w:iCs/>
                <w:lang w:eastAsia="en-US"/>
              </w:rPr>
              <w:t>ПЗ № 5.</w:t>
            </w:r>
            <w:r w:rsidRPr="00BC189F">
              <w:rPr>
                <w:rFonts w:eastAsia="Calibri"/>
                <w:i/>
                <w:lang w:eastAsia="en-US"/>
              </w:rPr>
              <w:t xml:space="preserve">  </w:t>
            </w:r>
            <w:r w:rsidRPr="00BC189F">
              <w:rPr>
                <w:rFonts w:eastAsia="Calibri"/>
                <w:lang w:eastAsia="en-US"/>
              </w:rPr>
              <w:t>Составить отчет по поиску числа посетителей сайта предприятия, приходящих из разных поисковых систем, используя агрегаторы</w:t>
            </w:r>
            <w:r w:rsidRPr="00BC189F">
              <w:rPr>
                <w:rFonts w:eastAsia="Calibri"/>
                <w:i/>
                <w:lang w:eastAsia="en-US"/>
              </w:rPr>
              <w:t xml:space="preserve">    </w:t>
            </w:r>
          </w:p>
        </w:tc>
        <w:tc>
          <w:tcPr>
            <w:tcW w:w="570" w:type="pct"/>
            <w:vMerge/>
            <w:vAlign w:val="center"/>
          </w:tcPr>
          <w:p w14:paraId="21299E04" w14:textId="77777777" w:rsidR="00BE2C71" w:rsidRPr="00BC189F" w:rsidRDefault="00BE2C71" w:rsidP="00BC189F">
            <w:pPr>
              <w:jc w:val="center"/>
              <w:rPr>
                <w:rFonts w:eastAsia="Calibri"/>
                <w:i/>
                <w:iCs/>
                <w:lang w:eastAsia="en-US"/>
              </w:rPr>
            </w:pPr>
          </w:p>
        </w:tc>
        <w:tc>
          <w:tcPr>
            <w:tcW w:w="651" w:type="pct"/>
          </w:tcPr>
          <w:p w14:paraId="549FCB6E" w14:textId="77777777" w:rsidR="00BE2C71" w:rsidRPr="00D67DFC" w:rsidRDefault="00BE2C71" w:rsidP="00BC189F">
            <w:pPr>
              <w:jc w:val="center"/>
              <w:rPr>
                <w:rFonts w:eastAsia="Calibri"/>
                <w:b/>
                <w:bCs/>
                <w:sz w:val="22"/>
                <w:szCs w:val="22"/>
                <w:lang w:eastAsia="en-US"/>
              </w:rPr>
            </w:pPr>
          </w:p>
        </w:tc>
      </w:tr>
      <w:tr w:rsidR="00BC189F" w:rsidRPr="00D67DFC" w14:paraId="27F54DDA" w14:textId="77777777" w:rsidTr="009E5583">
        <w:trPr>
          <w:trHeight w:val="20"/>
        </w:trPr>
        <w:tc>
          <w:tcPr>
            <w:tcW w:w="615" w:type="pct"/>
            <w:vMerge w:val="restart"/>
          </w:tcPr>
          <w:p w14:paraId="29B46F1D" w14:textId="71259E26" w:rsidR="00BC189F" w:rsidRPr="00BC189F" w:rsidRDefault="00BC189F" w:rsidP="00BC189F">
            <w:pPr>
              <w:rPr>
                <w:rFonts w:eastAsia="Calibri"/>
                <w:lang w:eastAsia="en-US"/>
              </w:rPr>
            </w:pPr>
            <w:r w:rsidRPr="00BC189F">
              <w:rPr>
                <w:rFonts w:eastAsia="Calibri"/>
                <w:lang w:eastAsia="en-US"/>
              </w:rPr>
              <w:t xml:space="preserve">Тема </w:t>
            </w:r>
            <w:r w:rsidR="007E063E">
              <w:rPr>
                <w:rFonts w:eastAsia="Calibri"/>
                <w:lang w:eastAsia="en-US"/>
              </w:rPr>
              <w:t>1.</w:t>
            </w:r>
            <w:r w:rsidRPr="00BC189F">
              <w:rPr>
                <w:rFonts w:eastAsia="Calibri"/>
                <w:lang w:eastAsia="en-US"/>
              </w:rPr>
              <w:t xml:space="preserve">5. </w:t>
            </w:r>
          </w:p>
          <w:p w14:paraId="0A178501" w14:textId="77777777" w:rsidR="00BC189F" w:rsidRPr="00BC189F" w:rsidRDefault="00BC189F" w:rsidP="00BC189F">
            <w:pPr>
              <w:rPr>
                <w:rFonts w:eastAsia="Calibri"/>
                <w:lang w:eastAsia="en-US"/>
              </w:rPr>
            </w:pPr>
            <w:r w:rsidRPr="00BC189F">
              <w:rPr>
                <w:rFonts w:eastAsia="Calibri"/>
                <w:lang w:eastAsia="en-US"/>
              </w:rPr>
              <w:t>Электронные платежи и системы электронных платежей</w:t>
            </w:r>
          </w:p>
        </w:tc>
        <w:tc>
          <w:tcPr>
            <w:tcW w:w="3164" w:type="pct"/>
          </w:tcPr>
          <w:p w14:paraId="43562632" w14:textId="77777777" w:rsidR="00BC189F" w:rsidRPr="00BC189F" w:rsidRDefault="00BC189F" w:rsidP="00BC189F">
            <w:pPr>
              <w:jc w:val="both"/>
              <w:rPr>
                <w:rFonts w:eastAsia="Calibri"/>
                <w:lang w:eastAsia="en-US"/>
              </w:rPr>
            </w:pPr>
            <w:r w:rsidRPr="00BC189F">
              <w:rPr>
                <w:rFonts w:eastAsia="Calibri"/>
                <w:lang w:eastAsia="en-US"/>
              </w:rPr>
              <w:t>Содержание учебного материала</w:t>
            </w:r>
          </w:p>
        </w:tc>
        <w:tc>
          <w:tcPr>
            <w:tcW w:w="570" w:type="pct"/>
            <w:vMerge w:val="restart"/>
            <w:vAlign w:val="center"/>
          </w:tcPr>
          <w:p w14:paraId="5B0413CB" w14:textId="47CBD362" w:rsidR="00BC189F" w:rsidRPr="00BC189F" w:rsidRDefault="00BC189F" w:rsidP="00BC189F">
            <w:pPr>
              <w:jc w:val="center"/>
              <w:rPr>
                <w:rFonts w:eastAsia="Calibri"/>
                <w:lang w:eastAsia="en-US"/>
              </w:rPr>
            </w:pPr>
            <w:r w:rsidRPr="00BC189F">
              <w:rPr>
                <w:rFonts w:eastAsia="Calibri"/>
                <w:lang w:eastAsia="en-US"/>
              </w:rPr>
              <w:t>4</w:t>
            </w:r>
          </w:p>
        </w:tc>
        <w:tc>
          <w:tcPr>
            <w:tcW w:w="651" w:type="pct"/>
            <w:vMerge w:val="restart"/>
          </w:tcPr>
          <w:p w14:paraId="46784576" w14:textId="77777777" w:rsidR="00BC189F" w:rsidRPr="00D67DFC" w:rsidRDefault="00BC189F" w:rsidP="00BC189F">
            <w:pPr>
              <w:jc w:val="center"/>
              <w:rPr>
                <w:rFonts w:eastAsia="Calibri"/>
                <w:sz w:val="22"/>
                <w:szCs w:val="22"/>
                <w:lang w:eastAsia="en-US"/>
              </w:rPr>
            </w:pPr>
            <w:r w:rsidRPr="00D67DFC">
              <w:rPr>
                <w:rFonts w:eastAsia="Calibri"/>
                <w:sz w:val="22"/>
                <w:szCs w:val="22"/>
                <w:lang w:eastAsia="en-US"/>
              </w:rPr>
              <w:t xml:space="preserve">ОК 01, ОК 02, </w:t>
            </w:r>
          </w:p>
          <w:p w14:paraId="0F0D9D3B" w14:textId="77777777" w:rsidR="00BC189F" w:rsidRPr="00D67DFC" w:rsidRDefault="00BC189F" w:rsidP="00BC189F">
            <w:pPr>
              <w:jc w:val="center"/>
              <w:rPr>
                <w:rFonts w:eastAsia="Calibri"/>
                <w:sz w:val="22"/>
                <w:szCs w:val="22"/>
                <w:lang w:eastAsia="en-US"/>
              </w:rPr>
            </w:pPr>
            <w:r w:rsidRPr="00D67DFC">
              <w:rPr>
                <w:rFonts w:eastAsia="Calibri"/>
                <w:sz w:val="22"/>
                <w:szCs w:val="22"/>
                <w:lang w:eastAsia="en-US"/>
              </w:rPr>
              <w:t xml:space="preserve">ОК 05, ОК 09, </w:t>
            </w:r>
          </w:p>
          <w:p w14:paraId="1721B6F3" w14:textId="77777777" w:rsidR="00BC189F" w:rsidRDefault="00BC189F" w:rsidP="00BC189F">
            <w:pPr>
              <w:jc w:val="center"/>
              <w:rPr>
                <w:rFonts w:eastAsia="Calibri"/>
                <w:sz w:val="22"/>
                <w:szCs w:val="22"/>
                <w:lang w:eastAsia="en-US"/>
              </w:rPr>
            </w:pPr>
            <w:r w:rsidRPr="00D67DFC">
              <w:rPr>
                <w:rFonts w:eastAsia="Calibri"/>
                <w:sz w:val="22"/>
                <w:szCs w:val="22"/>
                <w:lang w:eastAsia="en-US"/>
              </w:rPr>
              <w:t xml:space="preserve">ПК 1.6 </w:t>
            </w:r>
          </w:p>
          <w:p w14:paraId="1855A05A" w14:textId="4938DD0C" w:rsidR="00BC189F" w:rsidRPr="00D67DFC" w:rsidRDefault="00BC189F" w:rsidP="00BC189F">
            <w:pPr>
              <w:jc w:val="center"/>
              <w:rPr>
                <w:rFonts w:eastAsia="Calibri"/>
                <w:b/>
                <w:bCs/>
                <w:sz w:val="22"/>
                <w:szCs w:val="22"/>
                <w:lang w:eastAsia="en-US"/>
              </w:rPr>
            </w:pPr>
            <w:r w:rsidRPr="00A7299F">
              <w:rPr>
                <w:sz w:val="20"/>
                <w:szCs w:val="20"/>
              </w:rPr>
              <w:t>ЛР1-ЛР15</w:t>
            </w:r>
          </w:p>
        </w:tc>
      </w:tr>
      <w:tr w:rsidR="00BC189F" w:rsidRPr="00D67DFC" w14:paraId="67DD63A4" w14:textId="77777777" w:rsidTr="009E5583">
        <w:trPr>
          <w:trHeight w:val="20"/>
        </w:trPr>
        <w:tc>
          <w:tcPr>
            <w:tcW w:w="615" w:type="pct"/>
            <w:vMerge/>
          </w:tcPr>
          <w:p w14:paraId="08B85DAB" w14:textId="77777777" w:rsidR="00BC189F" w:rsidRPr="00BC189F" w:rsidRDefault="00BC189F" w:rsidP="00BC189F">
            <w:pPr>
              <w:rPr>
                <w:rFonts w:eastAsia="Calibri"/>
                <w:lang w:eastAsia="en-US"/>
              </w:rPr>
            </w:pPr>
          </w:p>
        </w:tc>
        <w:tc>
          <w:tcPr>
            <w:tcW w:w="3164" w:type="pct"/>
          </w:tcPr>
          <w:p w14:paraId="23EE28D0" w14:textId="77777777" w:rsidR="00BC189F" w:rsidRPr="00BC189F" w:rsidRDefault="00BC189F" w:rsidP="00BC189F">
            <w:pPr>
              <w:jc w:val="both"/>
              <w:rPr>
                <w:rFonts w:eastAsia="Calibri"/>
                <w:lang w:eastAsia="en-US"/>
              </w:rPr>
            </w:pPr>
            <w:r w:rsidRPr="00BC189F">
              <w:rPr>
                <w:rFonts w:eastAsia="Calibri"/>
                <w:lang w:eastAsia="en-US"/>
              </w:rPr>
              <w:t>1. Электронные платежные инструменты: электронные деньги, пластиковые карты и их характеристика, интернет-банкинг</w:t>
            </w:r>
          </w:p>
        </w:tc>
        <w:tc>
          <w:tcPr>
            <w:tcW w:w="570" w:type="pct"/>
            <w:vMerge/>
            <w:vAlign w:val="center"/>
          </w:tcPr>
          <w:p w14:paraId="02A0762E" w14:textId="1301D16C" w:rsidR="00BC189F" w:rsidRPr="00BC189F" w:rsidRDefault="00BC189F" w:rsidP="00BC189F">
            <w:pPr>
              <w:jc w:val="center"/>
              <w:rPr>
                <w:rFonts w:eastAsia="Calibri"/>
                <w:lang w:eastAsia="en-US"/>
              </w:rPr>
            </w:pPr>
          </w:p>
        </w:tc>
        <w:tc>
          <w:tcPr>
            <w:tcW w:w="651" w:type="pct"/>
            <w:vMerge/>
          </w:tcPr>
          <w:p w14:paraId="60E2622E" w14:textId="77777777" w:rsidR="00BC189F" w:rsidRPr="00D67DFC" w:rsidRDefault="00BC189F" w:rsidP="00BC189F">
            <w:pPr>
              <w:jc w:val="center"/>
              <w:rPr>
                <w:rFonts w:eastAsia="Calibri"/>
                <w:b/>
                <w:bCs/>
                <w:sz w:val="22"/>
                <w:szCs w:val="22"/>
                <w:lang w:eastAsia="en-US"/>
              </w:rPr>
            </w:pPr>
          </w:p>
        </w:tc>
      </w:tr>
      <w:tr w:rsidR="00BC189F" w:rsidRPr="00D67DFC" w14:paraId="5D256FF9" w14:textId="77777777" w:rsidTr="009E5583">
        <w:trPr>
          <w:trHeight w:val="20"/>
        </w:trPr>
        <w:tc>
          <w:tcPr>
            <w:tcW w:w="615" w:type="pct"/>
            <w:vMerge/>
          </w:tcPr>
          <w:p w14:paraId="33446EC2" w14:textId="77777777" w:rsidR="00BC189F" w:rsidRPr="00BC189F" w:rsidRDefault="00BC189F" w:rsidP="00BC189F">
            <w:pPr>
              <w:rPr>
                <w:rFonts w:eastAsia="Calibri"/>
                <w:lang w:eastAsia="en-US"/>
              </w:rPr>
            </w:pPr>
          </w:p>
        </w:tc>
        <w:tc>
          <w:tcPr>
            <w:tcW w:w="3164" w:type="pct"/>
          </w:tcPr>
          <w:p w14:paraId="6359DCB2" w14:textId="77777777" w:rsidR="00BC189F" w:rsidRPr="00BC189F" w:rsidRDefault="00BC189F" w:rsidP="00BC189F">
            <w:pPr>
              <w:jc w:val="both"/>
              <w:rPr>
                <w:rFonts w:eastAsia="Calibri"/>
                <w:lang w:eastAsia="en-US"/>
              </w:rPr>
            </w:pPr>
            <w:r w:rsidRPr="00BC189F">
              <w:rPr>
                <w:rFonts w:eastAsia="Calibri"/>
                <w:lang w:eastAsia="en-US"/>
              </w:rPr>
              <w:t>2. Электронные платежные системы на основе электронных денег: характеристика электронной платежной системы Яндекс.Деньги; характеристика систем «</w:t>
            </w:r>
            <w:r w:rsidRPr="00BC189F">
              <w:rPr>
                <w:rFonts w:eastAsia="Calibri"/>
                <w:lang w:val="en-US" w:eastAsia="en-US"/>
              </w:rPr>
              <w:t>WebMoney</w:t>
            </w:r>
            <w:r w:rsidRPr="00BC189F">
              <w:rPr>
                <w:rFonts w:eastAsia="Calibri"/>
                <w:lang w:eastAsia="en-US"/>
              </w:rPr>
              <w:t>», «</w:t>
            </w:r>
            <w:r w:rsidRPr="00BC189F">
              <w:rPr>
                <w:rFonts w:eastAsia="Calibri"/>
                <w:lang w:val="en-US" w:eastAsia="en-US"/>
              </w:rPr>
              <w:t>Transfer</w:t>
            </w:r>
            <w:r w:rsidRPr="00BC189F">
              <w:rPr>
                <w:rFonts w:eastAsia="Calibri"/>
                <w:lang w:eastAsia="en-US"/>
              </w:rPr>
              <w:t>» и «</w:t>
            </w:r>
            <w:r w:rsidRPr="00BC189F">
              <w:rPr>
                <w:rFonts w:eastAsia="Calibri"/>
                <w:lang w:val="en-US" w:eastAsia="en-US"/>
              </w:rPr>
              <w:t>TELEPAT</w:t>
            </w:r>
            <w:r w:rsidRPr="00BC189F">
              <w:rPr>
                <w:rFonts w:eastAsia="Calibri"/>
                <w:lang w:eastAsia="en-US"/>
              </w:rPr>
              <w:t xml:space="preserve">» </w:t>
            </w:r>
          </w:p>
        </w:tc>
        <w:tc>
          <w:tcPr>
            <w:tcW w:w="570" w:type="pct"/>
            <w:vMerge/>
            <w:vAlign w:val="center"/>
          </w:tcPr>
          <w:p w14:paraId="097478CD" w14:textId="77777777" w:rsidR="00BC189F" w:rsidRPr="00BC189F" w:rsidRDefault="00BC189F" w:rsidP="00BC189F">
            <w:pPr>
              <w:jc w:val="center"/>
              <w:rPr>
                <w:rFonts w:eastAsia="Calibri"/>
                <w:lang w:eastAsia="en-US"/>
              </w:rPr>
            </w:pPr>
          </w:p>
        </w:tc>
        <w:tc>
          <w:tcPr>
            <w:tcW w:w="651" w:type="pct"/>
            <w:vMerge/>
          </w:tcPr>
          <w:p w14:paraId="544B05AC" w14:textId="77777777" w:rsidR="00BC189F" w:rsidRPr="00D67DFC" w:rsidRDefault="00BC189F" w:rsidP="00BC189F">
            <w:pPr>
              <w:jc w:val="center"/>
              <w:rPr>
                <w:rFonts w:eastAsia="Calibri"/>
                <w:b/>
                <w:bCs/>
                <w:sz w:val="22"/>
                <w:szCs w:val="22"/>
                <w:lang w:eastAsia="en-US"/>
              </w:rPr>
            </w:pPr>
          </w:p>
        </w:tc>
      </w:tr>
      <w:tr w:rsidR="00BC189F" w:rsidRPr="00D67DFC" w14:paraId="1C9FA9C3" w14:textId="77777777" w:rsidTr="009E5583">
        <w:trPr>
          <w:trHeight w:val="20"/>
        </w:trPr>
        <w:tc>
          <w:tcPr>
            <w:tcW w:w="615" w:type="pct"/>
            <w:vMerge/>
          </w:tcPr>
          <w:p w14:paraId="00459128" w14:textId="77777777" w:rsidR="00BC189F" w:rsidRPr="00BC189F" w:rsidRDefault="00BC189F" w:rsidP="00BC189F">
            <w:pPr>
              <w:rPr>
                <w:rFonts w:eastAsia="Calibri"/>
                <w:lang w:eastAsia="en-US"/>
              </w:rPr>
            </w:pPr>
          </w:p>
        </w:tc>
        <w:tc>
          <w:tcPr>
            <w:tcW w:w="3164" w:type="pct"/>
          </w:tcPr>
          <w:p w14:paraId="07DE5C03" w14:textId="1EA3D08E" w:rsidR="00BC189F" w:rsidRPr="00BC189F" w:rsidRDefault="00BC189F" w:rsidP="00BC189F">
            <w:pPr>
              <w:jc w:val="both"/>
              <w:rPr>
                <w:rFonts w:eastAsia="Calibri"/>
                <w:lang w:eastAsia="en-US"/>
              </w:rPr>
            </w:pPr>
            <w:r w:rsidRPr="00BC189F">
              <w:t>Практические занятия</w:t>
            </w:r>
          </w:p>
        </w:tc>
        <w:tc>
          <w:tcPr>
            <w:tcW w:w="570" w:type="pct"/>
            <w:vMerge w:val="restart"/>
            <w:vAlign w:val="center"/>
          </w:tcPr>
          <w:p w14:paraId="787CA692" w14:textId="435EECDF" w:rsidR="00BC189F" w:rsidRPr="00BC189F" w:rsidRDefault="00BC189F" w:rsidP="00BC189F">
            <w:pPr>
              <w:jc w:val="center"/>
              <w:rPr>
                <w:rFonts w:eastAsia="Calibri"/>
                <w:lang w:eastAsia="en-US"/>
              </w:rPr>
            </w:pPr>
            <w:r w:rsidRPr="00BC189F">
              <w:rPr>
                <w:rFonts w:eastAsia="Calibri"/>
                <w:lang w:eastAsia="en-US"/>
              </w:rPr>
              <w:t>4</w:t>
            </w:r>
          </w:p>
        </w:tc>
        <w:tc>
          <w:tcPr>
            <w:tcW w:w="651" w:type="pct"/>
            <w:vMerge/>
          </w:tcPr>
          <w:p w14:paraId="610F2231" w14:textId="77777777" w:rsidR="00BC189F" w:rsidRPr="00D67DFC" w:rsidRDefault="00BC189F" w:rsidP="00BC189F">
            <w:pPr>
              <w:jc w:val="center"/>
              <w:rPr>
                <w:rFonts w:eastAsia="Calibri"/>
                <w:b/>
                <w:bCs/>
                <w:sz w:val="22"/>
                <w:szCs w:val="22"/>
                <w:lang w:eastAsia="en-US"/>
              </w:rPr>
            </w:pPr>
          </w:p>
        </w:tc>
      </w:tr>
      <w:tr w:rsidR="00BC189F" w:rsidRPr="00D67DFC" w14:paraId="45A9BC39" w14:textId="77777777" w:rsidTr="009E5583">
        <w:trPr>
          <w:trHeight w:val="20"/>
        </w:trPr>
        <w:tc>
          <w:tcPr>
            <w:tcW w:w="615" w:type="pct"/>
            <w:vMerge/>
          </w:tcPr>
          <w:p w14:paraId="34407043" w14:textId="77777777" w:rsidR="00BC189F" w:rsidRPr="00BC189F" w:rsidRDefault="00BC189F" w:rsidP="00BC189F">
            <w:pPr>
              <w:rPr>
                <w:rFonts w:eastAsia="Calibri"/>
                <w:lang w:eastAsia="en-US"/>
              </w:rPr>
            </w:pPr>
          </w:p>
        </w:tc>
        <w:tc>
          <w:tcPr>
            <w:tcW w:w="3164" w:type="pct"/>
          </w:tcPr>
          <w:p w14:paraId="271F8CB0" w14:textId="0BD7F39B" w:rsidR="00BC189F" w:rsidRPr="00BC189F" w:rsidRDefault="00BC189F" w:rsidP="00BC189F">
            <w:pPr>
              <w:jc w:val="both"/>
              <w:rPr>
                <w:rFonts w:eastAsia="Calibri"/>
                <w:lang w:eastAsia="en-US"/>
              </w:rPr>
            </w:pPr>
            <w:r w:rsidRPr="00BC189F">
              <w:rPr>
                <w:rFonts w:eastAsia="Calibri"/>
                <w:iCs/>
                <w:lang w:eastAsia="en-US"/>
              </w:rPr>
              <w:t xml:space="preserve">ПЗ № 6. </w:t>
            </w:r>
            <w:r w:rsidRPr="00BC189F">
              <w:rPr>
                <w:rFonts w:eastAsia="Calibri"/>
                <w:lang w:eastAsia="en-US"/>
              </w:rPr>
              <w:t>Работа с агрегатором платежных систем «Деньги</w:t>
            </w:r>
            <w:r w:rsidRPr="00BC189F">
              <w:rPr>
                <w:rFonts w:eastAsia="Calibri"/>
                <w:lang w:val="en-US" w:eastAsia="en-US"/>
              </w:rPr>
              <w:t>Online</w:t>
            </w:r>
            <w:r w:rsidRPr="00BC189F">
              <w:rPr>
                <w:rFonts w:eastAsia="Calibri"/>
                <w:lang w:eastAsia="en-US"/>
              </w:rPr>
              <w:t>». Анализ мобильных платежных систем.</w:t>
            </w:r>
          </w:p>
        </w:tc>
        <w:tc>
          <w:tcPr>
            <w:tcW w:w="570" w:type="pct"/>
            <w:vMerge/>
            <w:vAlign w:val="center"/>
          </w:tcPr>
          <w:p w14:paraId="00650752" w14:textId="0F03294F" w:rsidR="00BC189F" w:rsidRPr="00BC189F" w:rsidRDefault="00BC189F" w:rsidP="00BC189F">
            <w:pPr>
              <w:jc w:val="center"/>
              <w:rPr>
                <w:rFonts w:eastAsia="Calibri"/>
                <w:lang w:eastAsia="en-US"/>
              </w:rPr>
            </w:pPr>
          </w:p>
        </w:tc>
        <w:tc>
          <w:tcPr>
            <w:tcW w:w="651" w:type="pct"/>
            <w:vMerge/>
          </w:tcPr>
          <w:p w14:paraId="3ED67DED" w14:textId="77777777" w:rsidR="00BC189F" w:rsidRPr="00D67DFC" w:rsidRDefault="00BC189F" w:rsidP="00BC189F">
            <w:pPr>
              <w:jc w:val="center"/>
              <w:rPr>
                <w:rFonts w:eastAsia="Calibri"/>
                <w:b/>
                <w:bCs/>
                <w:sz w:val="22"/>
                <w:szCs w:val="22"/>
                <w:lang w:eastAsia="en-US"/>
              </w:rPr>
            </w:pPr>
          </w:p>
        </w:tc>
      </w:tr>
      <w:tr w:rsidR="00BC189F" w:rsidRPr="00D67DFC" w14:paraId="0192F0EF" w14:textId="77777777" w:rsidTr="009E5583">
        <w:trPr>
          <w:trHeight w:val="20"/>
        </w:trPr>
        <w:tc>
          <w:tcPr>
            <w:tcW w:w="615" w:type="pct"/>
          </w:tcPr>
          <w:p w14:paraId="3720676D" w14:textId="77777777" w:rsidR="00BC189F" w:rsidRPr="00BC189F" w:rsidRDefault="00BC189F" w:rsidP="00BC189F">
            <w:pPr>
              <w:rPr>
                <w:rFonts w:eastAsia="Calibri"/>
                <w:lang w:eastAsia="en-US"/>
              </w:rPr>
            </w:pPr>
          </w:p>
        </w:tc>
        <w:tc>
          <w:tcPr>
            <w:tcW w:w="3164" w:type="pct"/>
          </w:tcPr>
          <w:p w14:paraId="712C950A" w14:textId="045FF81B" w:rsidR="00BC189F" w:rsidRPr="00BC189F" w:rsidRDefault="00BC189F" w:rsidP="00BC189F">
            <w:pPr>
              <w:jc w:val="both"/>
              <w:rPr>
                <w:rFonts w:eastAsia="Calibri"/>
                <w:iCs/>
                <w:lang w:eastAsia="en-US"/>
              </w:rPr>
            </w:pPr>
            <w:r w:rsidRPr="00BC189F">
              <w:rPr>
                <w:rFonts w:eastAsia="Calibri"/>
                <w:iCs/>
                <w:lang w:eastAsia="en-US"/>
              </w:rPr>
              <w:t>ПЗ № 6. Работа с агрегатором платежных систем «Деньги</w:t>
            </w:r>
            <w:r w:rsidRPr="00BC189F">
              <w:rPr>
                <w:rFonts w:eastAsia="Calibri"/>
                <w:iCs/>
                <w:lang w:val="en-US" w:eastAsia="en-US"/>
              </w:rPr>
              <w:t>Online</w:t>
            </w:r>
            <w:r w:rsidRPr="00BC189F">
              <w:rPr>
                <w:rFonts w:eastAsia="Calibri"/>
                <w:iCs/>
                <w:lang w:eastAsia="en-US"/>
              </w:rPr>
              <w:t>». Анализ мобильных платежных систем.</w:t>
            </w:r>
          </w:p>
        </w:tc>
        <w:tc>
          <w:tcPr>
            <w:tcW w:w="570" w:type="pct"/>
            <w:vMerge/>
            <w:vAlign w:val="center"/>
          </w:tcPr>
          <w:p w14:paraId="565E95AB" w14:textId="77777777" w:rsidR="00BC189F" w:rsidRPr="00BC189F" w:rsidRDefault="00BC189F" w:rsidP="00BC189F">
            <w:pPr>
              <w:jc w:val="center"/>
              <w:rPr>
                <w:rFonts w:eastAsia="Calibri"/>
                <w:lang w:eastAsia="en-US"/>
              </w:rPr>
            </w:pPr>
          </w:p>
        </w:tc>
        <w:tc>
          <w:tcPr>
            <w:tcW w:w="651" w:type="pct"/>
          </w:tcPr>
          <w:p w14:paraId="05A0B6D6" w14:textId="77777777" w:rsidR="00BC189F" w:rsidRPr="00D67DFC" w:rsidRDefault="00BC189F" w:rsidP="00BC189F">
            <w:pPr>
              <w:jc w:val="center"/>
              <w:rPr>
                <w:rFonts w:eastAsia="Calibri"/>
                <w:b/>
                <w:bCs/>
                <w:sz w:val="22"/>
                <w:szCs w:val="22"/>
                <w:lang w:eastAsia="en-US"/>
              </w:rPr>
            </w:pPr>
          </w:p>
        </w:tc>
      </w:tr>
      <w:tr w:rsidR="00BC189F" w:rsidRPr="00D67DFC" w14:paraId="5C3DF368" w14:textId="77777777" w:rsidTr="009E5583">
        <w:trPr>
          <w:trHeight w:val="20"/>
        </w:trPr>
        <w:tc>
          <w:tcPr>
            <w:tcW w:w="615" w:type="pct"/>
            <w:vMerge w:val="restart"/>
          </w:tcPr>
          <w:p w14:paraId="11D54DA3" w14:textId="33846CB8" w:rsidR="00BC189F" w:rsidRPr="00BC189F" w:rsidRDefault="00BC189F" w:rsidP="00BC189F">
            <w:pPr>
              <w:rPr>
                <w:rFonts w:eastAsia="Calibri"/>
                <w:lang w:eastAsia="en-US"/>
              </w:rPr>
            </w:pPr>
            <w:r w:rsidRPr="00BC189F">
              <w:rPr>
                <w:rFonts w:eastAsia="Calibri"/>
                <w:lang w:eastAsia="en-US"/>
              </w:rPr>
              <w:lastRenderedPageBreak/>
              <w:t xml:space="preserve">Тема </w:t>
            </w:r>
            <w:r w:rsidR="007E063E">
              <w:rPr>
                <w:rFonts w:eastAsia="Calibri"/>
                <w:lang w:eastAsia="en-US"/>
              </w:rPr>
              <w:t>1.</w:t>
            </w:r>
            <w:r w:rsidRPr="00BC189F">
              <w:rPr>
                <w:rFonts w:eastAsia="Calibri"/>
                <w:lang w:eastAsia="en-US"/>
              </w:rPr>
              <w:t xml:space="preserve">6. </w:t>
            </w:r>
          </w:p>
          <w:p w14:paraId="3F1014BF" w14:textId="77777777" w:rsidR="00BC189F" w:rsidRPr="00BC189F" w:rsidRDefault="00BC189F" w:rsidP="00BC189F">
            <w:pPr>
              <w:rPr>
                <w:rFonts w:eastAsia="Calibri"/>
                <w:lang w:eastAsia="en-US"/>
              </w:rPr>
            </w:pPr>
            <w:r w:rsidRPr="00BC189F">
              <w:rPr>
                <w:rFonts w:eastAsia="Calibri"/>
                <w:lang w:eastAsia="en-US"/>
              </w:rPr>
              <w:t>Мобильная коммерция</w:t>
            </w:r>
          </w:p>
        </w:tc>
        <w:tc>
          <w:tcPr>
            <w:tcW w:w="3164" w:type="pct"/>
          </w:tcPr>
          <w:p w14:paraId="66F8B582" w14:textId="77777777" w:rsidR="00BC189F" w:rsidRPr="00BC189F" w:rsidRDefault="00BC189F" w:rsidP="00BC189F">
            <w:pPr>
              <w:jc w:val="both"/>
              <w:rPr>
                <w:rFonts w:eastAsia="Calibri"/>
                <w:lang w:eastAsia="en-US"/>
              </w:rPr>
            </w:pPr>
            <w:r w:rsidRPr="00BC189F">
              <w:rPr>
                <w:rFonts w:eastAsia="Calibri"/>
                <w:lang w:eastAsia="en-US"/>
              </w:rPr>
              <w:t>Содержание учебного материала</w:t>
            </w:r>
          </w:p>
        </w:tc>
        <w:tc>
          <w:tcPr>
            <w:tcW w:w="570" w:type="pct"/>
            <w:vMerge w:val="restart"/>
            <w:vAlign w:val="center"/>
          </w:tcPr>
          <w:p w14:paraId="6E58190F" w14:textId="1BBA46F2" w:rsidR="00BC189F" w:rsidRPr="00BC189F" w:rsidRDefault="00BC189F" w:rsidP="00BC189F">
            <w:pPr>
              <w:rPr>
                <w:rFonts w:eastAsia="Calibri"/>
                <w:lang w:eastAsia="en-US"/>
              </w:rPr>
            </w:pPr>
          </w:p>
        </w:tc>
        <w:tc>
          <w:tcPr>
            <w:tcW w:w="651" w:type="pct"/>
            <w:vMerge w:val="restart"/>
          </w:tcPr>
          <w:p w14:paraId="44C656AD" w14:textId="77777777" w:rsidR="00BC189F" w:rsidRPr="00D67DFC" w:rsidRDefault="00BC189F" w:rsidP="00BC189F">
            <w:pPr>
              <w:jc w:val="center"/>
              <w:rPr>
                <w:rFonts w:eastAsia="Calibri"/>
                <w:sz w:val="22"/>
                <w:szCs w:val="22"/>
                <w:lang w:eastAsia="en-US"/>
              </w:rPr>
            </w:pPr>
            <w:r w:rsidRPr="00D67DFC">
              <w:rPr>
                <w:rFonts w:eastAsia="Calibri"/>
                <w:sz w:val="22"/>
                <w:szCs w:val="22"/>
                <w:lang w:eastAsia="en-US"/>
              </w:rPr>
              <w:t xml:space="preserve">ОК 01, ОК 02, </w:t>
            </w:r>
          </w:p>
          <w:p w14:paraId="07F7F900" w14:textId="77777777" w:rsidR="00BC189F" w:rsidRPr="00D67DFC" w:rsidRDefault="00BC189F" w:rsidP="00BC189F">
            <w:pPr>
              <w:jc w:val="center"/>
              <w:rPr>
                <w:rFonts w:eastAsia="Calibri"/>
                <w:sz w:val="22"/>
                <w:szCs w:val="22"/>
                <w:lang w:eastAsia="en-US"/>
              </w:rPr>
            </w:pPr>
            <w:r w:rsidRPr="00D67DFC">
              <w:rPr>
                <w:rFonts w:eastAsia="Calibri"/>
                <w:sz w:val="22"/>
                <w:szCs w:val="22"/>
                <w:lang w:eastAsia="en-US"/>
              </w:rPr>
              <w:t xml:space="preserve">ОК 05, ОК 09, </w:t>
            </w:r>
          </w:p>
          <w:p w14:paraId="4F1839C9" w14:textId="77777777" w:rsidR="00BC189F" w:rsidRPr="00D67DFC" w:rsidRDefault="00BC189F" w:rsidP="00BC189F">
            <w:pPr>
              <w:jc w:val="center"/>
              <w:rPr>
                <w:rFonts w:eastAsia="Calibri"/>
                <w:sz w:val="22"/>
                <w:szCs w:val="22"/>
                <w:lang w:eastAsia="en-US"/>
              </w:rPr>
            </w:pPr>
            <w:r w:rsidRPr="00D67DFC">
              <w:rPr>
                <w:rFonts w:eastAsia="Calibri"/>
                <w:sz w:val="22"/>
                <w:szCs w:val="22"/>
                <w:lang w:eastAsia="en-US"/>
              </w:rPr>
              <w:t>ПК 1.2, ПК 1.6,</w:t>
            </w:r>
          </w:p>
          <w:p w14:paraId="5F2CE5D9" w14:textId="77777777" w:rsidR="00BC189F" w:rsidRDefault="00BC189F" w:rsidP="00BC189F">
            <w:pPr>
              <w:jc w:val="center"/>
              <w:rPr>
                <w:rFonts w:eastAsia="Calibri"/>
                <w:sz w:val="22"/>
                <w:szCs w:val="22"/>
                <w:lang w:eastAsia="en-US"/>
              </w:rPr>
            </w:pPr>
            <w:r w:rsidRPr="00D67DFC">
              <w:rPr>
                <w:rFonts w:eastAsia="Calibri"/>
                <w:sz w:val="22"/>
                <w:szCs w:val="22"/>
                <w:lang w:eastAsia="en-US"/>
              </w:rPr>
              <w:t>ПК 2.5</w:t>
            </w:r>
          </w:p>
          <w:p w14:paraId="6F6DA41E" w14:textId="587A8F4C" w:rsidR="00BC189F" w:rsidRPr="00D67DFC" w:rsidRDefault="00BC189F" w:rsidP="00BC189F">
            <w:pPr>
              <w:jc w:val="center"/>
              <w:rPr>
                <w:rFonts w:eastAsia="Calibri"/>
                <w:b/>
                <w:bCs/>
                <w:sz w:val="22"/>
                <w:szCs w:val="22"/>
                <w:lang w:eastAsia="en-US"/>
              </w:rPr>
            </w:pPr>
            <w:r w:rsidRPr="00A7299F">
              <w:rPr>
                <w:sz w:val="20"/>
                <w:szCs w:val="20"/>
              </w:rPr>
              <w:t>ЛР1-ЛР15</w:t>
            </w:r>
            <w:r w:rsidRPr="00D67DFC">
              <w:rPr>
                <w:rFonts w:eastAsia="Calibri"/>
                <w:sz w:val="22"/>
                <w:szCs w:val="22"/>
                <w:lang w:eastAsia="en-US"/>
              </w:rPr>
              <w:t xml:space="preserve"> </w:t>
            </w:r>
          </w:p>
        </w:tc>
      </w:tr>
      <w:tr w:rsidR="00BC189F" w:rsidRPr="00D67DFC" w14:paraId="4D8E2EA6" w14:textId="77777777" w:rsidTr="009E5583">
        <w:trPr>
          <w:trHeight w:val="20"/>
        </w:trPr>
        <w:tc>
          <w:tcPr>
            <w:tcW w:w="615" w:type="pct"/>
            <w:vMerge/>
          </w:tcPr>
          <w:p w14:paraId="4FAFB4D2" w14:textId="77777777" w:rsidR="00BC189F" w:rsidRPr="00BC189F" w:rsidRDefault="00BC189F" w:rsidP="00BC189F">
            <w:pPr>
              <w:rPr>
                <w:rFonts w:eastAsia="Calibri"/>
                <w:lang w:eastAsia="en-US"/>
              </w:rPr>
            </w:pPr>
          </w:p>
        </w:tc>
        <w:tc>
          <w:tcPr>
            <w:tcW w:w="3164" w:type="pct"/>
          </w:tcPr>
          <w:p w14:paraId="22B8C68A" w14:textId="77777777" w:rsidR="00BC189F" w:rsidRPr="00BC189F" w:rsidRDefault="00BC189F" w:rsidP="00BC189F">
            <w:pPr>
              <w:jc w:val="both"/>
              <w:rPr>
                <w:rFonts w:eastAsia="Calibri"/>
                <w:lang w:eastAsia="en-US"/>
              </w:rPr>
            </w:pPr>
            <w:r w:rsidRPr="00BC189F">
              <w:rPr>
                <w:rFonts w:eastAsia="Calibri"/>
                <w:lang w:eastAsia="en-US"/>
              </w:rPr>
              <w:t>1. Определение мобильной коммерции, ее составляющие. Мобильные приложения для торговой деятельности: мобильная платформа «1С:Предприятие 8.3», программное обеспечение для терминалов сбора данных «</w:t>
            </w:r>
            <w:r w:rsidRPr="00BC189F">
              <w:rPr>
                <w:rFonts w:eastAsia="Calibri"/>
                <w:lang w:val="en-US" w:eastAsia="en-US"/>
              </w:rPr>
              <w:t>DataMobile</w:t>
            </w:r>
            <w:r w:rsidRPr="00BC189F">
              <w:rPr>
                <w:rFonts w:eastAsia="Calibri"/>
                <w:lang w:eastAsia="en-US"/>
              </w:rPr>
              <w:t>», система мобильной торговли «</w:t>
            </w:r>
            <w:r w:rsidRPr="00BC189F">
              <w:rPr>
                <w:rFonts w:eastAsia="Calibri"/>
                <w:lang w:val="en-US" w:eastAsia="en-US"/>
              </w:rPr>
              <w:t>PalmOrder</w:t>
            </w:r>
            <w:r w:rsidRPr="00BC189F">
              <w:rPr>
                <w:rFonts w:eastAsia="Calibri"/>
                <w:lang w:eastAsia="en-US"/>
              </w:rPr>
              <w:t>», платежный сервис «</w:t>
            </w:r>
            <w:r w:rsidRPr="00BC189F">
              <w:rPr>
                <w:rFonts w:eastAsia="Calibri"/>
                <w:lang w:val="en-US" w:eastAsia="en-US"/>
              </w:rPr>
              <w:t>Chec</w:t>
            </w:r>
            <w:r w:rsidRPr="00BC189F">
              <w:rPr>
                <w:rFonts w:eastAsia="Calibri"/>
                <w:lang w:eastAsia="en-US"/>
              </w:rPr>
              <w:t>-</w:t>
            </w:r>
            <w:r w:rsidRPr="00BC189F">
              <w:rPr>
                <w:rFonts w:eastAsia="Calibri"/>
                <w:lang w:val="en-US" w:eastAsia="en-US"/>
              </w:rPr>
              <w:t>n</w:t>
            </w:r>
            <w:r w:rsidRPr="00BC189F">
              <w:rPr>
                <w:rFonts w:eastAsia="Calibri"/>
                <w:lang w:eastAsia="en-US"/>
              </w:rPr>
              <w:t>-</w:t>
            </w:r>
            <w:r w:rsidRPr="00BC189F">
              <w:rPr>
                <w:rFonts w:eastAsia="Calibri"/>
                <w:lang w:val="en-US" w:eastAsia="en-US"/>
              </w:rPr>
              <w:t>Pay</w:t>
            </w:r>
            <w:r w:rsidRPr="00BC189F">
              <w:rPr>
                <w:rFonts w:eastAsia="Calibri"/>
                <w:lang w:eastAsia="en-US"/>
              </w:rPr>
              <w:t xml:space="preserve">» </w:t>
            </w:r>
          </w:p>
        </w:tc>
        <w:tc>
          <w:tcPr>
            <w:tcW w:w="570" w:type="pct"/>
            <w:vMerge/>
            <w:vAlign w:val="center"/>
          </w:tcPr>
          <w:p w14:paraId="25A56557" w14:textId="63F5FCDF" w:rsidR="00BC189F" w:rsidRPr="00BC189F" w:rsidRDefault="00BC189F" w:rsidP="00BC189F">
            <w:pPr>
              <w:jc w:val="center"/>
              <w:rPr>
                <w:rFonts w:eastAsia="Calibri"/>
                <w:lang w:eastAsia="en-US"/>
              </w:rPr>
            </w:pPr>
          </w:p>
        </w:tc>
        <w:tc>
          <w:tcPr>
            <w:tcW w:w="651" w:type="pct"/>
            <w:vMerge/>
          </w:tcPr>
          <w:p w14:paraId="552D7FD7" w14:textId="77777777" w:rsidR="00BC189F" w:rsidRPr="00D67DFC" w:rsidRDefault="00BC189F" w:rsidP="00BC189F">
            <w:pPr>
              <w:jc w:val="center"/>
              <w:rPr>
                <w:rFonts w:eastAsia="Calibri"/>
                <w:b/>
                <w:bCs/>
                <w:sz w:val="22"/>
                <w:szCs w:val="22"/>
                <w:lang w:eastAsia="en-US"/>
              </w:rPr>
            </w:pPr>
          </w:p>
        </w:tc>
      </w:tr>
      <w:tr w:rsidR="00BC189F" w:rsidRPr="00D67DFC" w14:paraId="45D2BCE7" w14:textId="77777777" w:rsidTr="009E5583">
        <w:trPr>
          <w:trHeight w:val="20"/>
        </w:trPr>
        <w:tc>
          <w:tcPr>
            <w:tcW w:w="615" w:type="pct"/>
            <w:vMerge/>
          </w:tcPr>
          <w:p w14:paraId="62A08473" w14:textId="77777777" w:rsidR="00BC189F" w:rsidRPr="00BC189F" w:rsidRDefault="00BC189F" w:rsidP="00BC189F">
            <w:pPr>
              <w:rPr>
                <w:rFonts w:eastAsia="Calibri"/>
                <w:lang w:eastAsia="en-US"/>
              </w:rPr>
            </w:pPr>
          </w:p>
        </w:tc>
        <w:tc>
          <w:tcPr>
            <w:tcW w:w="3164" w:type="pct"/>
          </w:tcPr>
          <w:p w14:paraId="43060A11" w14:textId="564EFE30" w:rsidR="00BC189F" w:rsidRPr="00BC189F" w:rsidRDefault="00BC189F" w:rsidP="00BC189F">
            <w:pPr>
              <w:jc w:val="both"/>
              <w:rPr>
                <w:rFonts w:eastAsia="Calibri"/>
                <w:lang w:eastAsia="en-US"/>
              </w:rPr>
            </w:pPr>
            <w:r w:rsidRPr="00BC189F">
              <w:t>Практические занятия</w:t>
            </w:r>
          </w:p>
        </w:tc>
        <w:tc>
          <w:tcPr>
            <w:tcW w:w="570" w:type="pct"/>
            <w:vMerge w:val="restart"/>
            <w:vAlign w:val="center"/>
          </w:tcPr>
          <w:p w14:paraId="59BD034B" w14:textId="759B4A0F" w:rsidR="00BC189F" w:rsidRPr="00BC189F" w:rsidRDefault="00BC189F" w:rsidP="00BC189F">
            <w:pPr>
              <w:jc w:val="center"/>
              <w:rPr>
                <w:rFonts w:eastAsia="Calibri"/>
                <w:lang w:eastAsia="en-US"/>
              </w:rPr>
            </w:pPr>
            <w:r w:rsidRPr="00BC189F">
              <w:rPr>
                <w:rFonts w:eastAsia="Calibri"/>
                <w:lang w:eastAsia="en-US"/>
              </w:rPr>
              <w:t>2</w:t>
            </w:r>
          </w:p>
        </w:tc>
        <w:tc>
          <w:tcPr>
            <w:tcW w:w="651" w:type="pct"/>
            <w:vMerge/>
          </w:tcPr>
          <w:p w14:paraId="43343B46" w14:textId="77777777" w:rsidR="00BC189F" w:rsidRPr="00D67DFC" w:rsidRDefault="00BC189F" w:rsidP="00BC189F">
            <w:pPr>
              <w:jc w:val="center"/>
              <w:rPr>
                <w:rFonts w:eastAsia="Calibri"/>
                <w:b/>
                <w:bCs/>
                <w:sz w:val="22"/>
                <w:szCs w:val="22"/>
                <w:lang w:eastAsia="en-US"/>
              </w:rPr>
            </w:pPr>
          </w:p>
        </w:tc>
      </w:tr>
      <w:tr w:rsidR="00BC189F" w:rsidRPr="00D67DFC" w14:paraId="390F8394" w14:textId="77777777" w:rsidTr="009E5583">
        <w:trPr>
          <w:trHeight w:val="20"/>
        </w:trPr>
        <w:tc>
          <w:tcPr>
            <w:tcW w:w="615" w:type="pct"/>
            <w:vMerge/>
          </w:tcPr>
          <w:p w14:paraId="40A5C6E7" w14:textId="77777777" w:rsidR="00BC189F" w:rsidRPr="00BC189F" w:rsidRDefault="00BC189F" w:rsidP="00BC189F">
            <w:pPr>
              <w:rPr>
                <w:rFonts w:eastAsia="Calibri"/>
                <w:lang w:eastAsia="en-US"/>
              </w:rPr>
            </w:pPr>
          </w:p>
        </w:tc>
        <w:tc>
          <w:tcPr>
            <w:tcW w:w="3164" w:type="pct"/>
          </w:tcPr>
          <w:p w14:paraId="32CC75B8" w14:textId="1AE2BFFD" w:rsidR="00BC189F" w:rsidRPr="00BC189F" w:rsidRDefault="00BC189F" w:rsidP="00BC189F">
            <w:pPr>
              <w:jc w:val="both"/>
              <w:rPr>
                <w:rFonts w:eastAsia="Calibri"/>
                <w:lang w:eastAsia="en-US"/>
              </w:rPr>
            </w:pPr>
            <w:r w:rsidRPr="00BC189F">
              <w:rPr>
                <w:rFonts w:eastAsia="Calibri"/>
                <w:iCs/>
                <w:lang w:eastAsia="en-US"/>
              </w:rPr>
              <w:t>ПЗ № 7.</w:t>
            </w:r>
            <w:r w:rsidRPr="00BC189F">
              <w:rPr>
                <w:rFonts w:eastAsia="Calibri"/>
                <w:i/>
                <w:lang w:eastAsia="en-US"/>
              </w:rPr>
              <w:t xml:space="preserve"> </w:t>
            </w:r>
            <w:r w:rsidRPr="00BC189F">
              <w:rPr>
                <w:rFonts w:eastAsia="Calibri"/>
                <w:lang w:eastAsia="en-US"/>
              </w:rPr>
              <w:t>Составить отчет по применению программного обеспечения для терминалов сбора данных «</w:t>
            </w:r>
            <w:r w:rsidRPr="00BC189F">
              <w:rPr>
                <w:rFonts w:eastAsia="Calibri"/>
                <w:lang w:val="en-US" w:eastAsia="en-US"/>
              </w:rPr>
              <w:t>DataMobile</w:t>
            </w:r>
            <w:r w:rsidRPr="00BC189F">
              <w:rPr>
                <w:rFonts w:eastAsia="Calibri"/>
                <w:lang w:eastAsia="en-US"/>
              </w:rPr>
              <w:t>».</w:t>
            </w:r>
          </w:p>
        </w:tc>
        <w:tc>
          <w:tcPr>
            <w:tcW w:w="570" w:type="pct"/>
            <w:vMerge/>
            <w:vAlign w:val="center"/>
          </w:tcPr>
          <w:p w14:paraId="68CCD99A" w14:textId="2370AC23" w:rsidR="00BC189F" w:rsidRPr="00BC189F" w:rsidRDefault="00BC189F" w:rsidP="00BC189F">
            <w:pPr>
              <w:jc w:val="center"/>
              <w:rPr>
                <w:rFonts w:eastAsia="Calibri"/>
                <w:i/>
                <w:iCs/>
                <w:lang w:eastAsia="en-US"/>
              </w:rPr>
            </w:pPr>
          </w:p>
        </w:tc>
        <w:tc>
          <w:tcPr>
            <w:tcW w:w="651" w:type="pct"/>
            <w:vMerge/>
          </w:tcPr>
          <w:p w14:paraId="15C4C6E9" w14:textId="77777777" w:rsidR="00BC189F" w:rsidRPr="00D67DFC" w:rsidRDefault="00BC189F" w:rsidP="00BC189F">
            <w:pPr>
              <w:jc w:val="center"/>
              <w:rPr>
                <w:rFonts w:eastAsia="Calibri"/>
                <w:b/>
                <w:bCs/>
                <w:sz w:val="22"/>
                <w:szCs w:val="22"/>
                <w:lang w:eastAsia="en-US"/>
              </w:rPr>
            </w:pPr>
          </w:p>
        </w:tc>
      </w:tr>
      <w:tr w:rsidR="00BE2C71" w:rsidRPr="00D67DFC" w14:paraId="39107D47" w14:textId="77777777" w:rsidTr="009E5583">
        <w:trPr>
          <w:trHeight w:val="20"/>
        </w:trPr>
        <w:tc>
          <w:tcPr>
            <w:tcW w:w="615" w:type="pct"/>
            <w:vMerge w:val="restart"/>
          </w:tcPr>
          <w:p w14:paraId="110E55AB" w14:textId="418ACAA7" w:rsidR="00BE2C71" w:rsidRPr="00BC189F" w:rsidRDefault="00BE2C71" w:rsidP="00BC189F">
            <w:pPr>
              <w:rPr>
                <w:rFonts w:eastAsia="Calibri"/>
                <w:lang w:eastAsia="en-US"/>
              </w:rPr>
            </w:pPr>
            <w:r w:rsidRPr="00BC189F">
              <w:rPr>
                <w:rFonts w:eastAsia="Calibri"/>
                <w:lang w:eastAsia="en-US"/>
              </w:rPr>
              <w:t xml:space="preserve">Тема </w:t>
            </w:r>
            <w:r>
              <w:rPr>
                <w:rFonts w:eastAsia="Calibri"/>
                <w:lang w:eastAsia="en-US"/>
              </w:rPr>
              <w:t>1.</w:t>
            </w:r>
            <w:r w:rsidRPr="00BC189F">
              <w:rPr>
                <w:rFonts w:eastAsia="Calibri"/>
                <w:lang w:val="en-US" w:eastAsia="en-US"/>
              </w:rPr>
              <w:t>7</w:t>
            </w:r>
            <w:r w:rsidRPr="00BC189F">
              <w:rPr>
                <w:rFonts w:eastAsia="Calibri"/>
                <w:lang w:eastAsia="en-US"/>
              </w:rPr>
              <w:t>.</w:t>
            </w:r>
          </w:p>
          <w:p w14:paraId="6DF93BCA" w14:textId="77777777" w:rsidR="00BE2C71" w:rsidRPr="00BC189F" w:rsidRDefault="00BE2C71" w:rsidP="00BC189F">
            <w:pPr>
              <w:rPr>
                <w:rFonts w:eastAsia="Calibri"/>
                <w:lang w:eastAsia="en-US"/>
              </w:rPr>
            </w:pPr>
            <w:r w:rsidRPr="00BC189F">
              <w:rPr>
                <w:rFonts w:eastAsia="Calibri"/>
                <w:lang w:eastAsia="en-US"/>
              </w:rPr>
              <w:t>Безопасность электронной коммерции</w:t>
            </w:r>
          </w:p>
        </w:tc>
        <w:tc>
          <w:tcPr>
            <w:tcW w:w="3164" w:type="pct"/>
          </w:tcPr>
          <w:p w14:paraId="0D7796D8" w14:textId="77777777" w:rsidR="00BE2C71" w:rsidRPr="00BC189F" w:rsidRDefault="00BE2C71" w:rsidP="00BC189F">
            <w:pPr>
              <w:jc w:val="both"/>
              <w:rPr>
                <w:rFonts w:eastAsia="Calibri"/>
                <w:lang w:eastAsia="en-US"/>
              </w:rPr>
            </w:pPr>
            <w:r w:rsidRPr="00BC189F">
              <w:rPr>
                <w:rFonts w:eastAsia="Calibri"/>
                <w:lang w:eastAsia="en-US"/>
              </w:rPr>
              <w:t>Содержание учебного материала</w:t>
            </w:r>
          </w:p>
        </w:tc>
        <w:tc>
          <w:tcPr>
            <w:tcW w:w="570" w:type="pct"/>
            <w:vMerge w:val="restart"/>
            <w:vAlign w:val="center"/>
          </w:tcPr>
          <w:p w14:paraId="4D011BE8" w14:textId="77777777" w:rsidR="00BE2C71" w:rsidRPr="00BC189F" w:rsidRDefault="00BE2C71" w:rsidP="00BC189F">
            <w:pPr>
              <w:jc w:val="center"/>
              <w:rPr>
                <w:rFonts w:eastAsia="Calibri"/>
                <w:lang w:eastAsia="en-US"/>
              </w:rPr>
            </w:pPr>
          </w:p>
          <w:p w14:paraId="3E9863D4" w14:textId="77777777" w:rsidR="00BE2C71" w:rsidRPr="00BC189F" w:rsidRDefault="00BE2C71" w:rsidP="00BC189F">
            <w:pPr>
              <w:jc w:val="center"/>
              <w:rPr>
                <w:rFonts w:eastAsia="Calibri"/>
                <w:lang w:eastAsia="en-US"/>
              </w:rPr>
            </w:pPr>
            <w:r w:rsidRPr="00BC189F">
              <w:rPr>
                <w:rFonts w:eastAsia="Calibri"/>
                <w:lang w:eastAsia="en-US"/>
              </w:rPr>
              <w:t>6</w:t>
            </w:r>
          </w:p>
          <w:p w14:paraId="773A9FF8" w14:textId="77777777" w:rsidR="00BE2C71" w:rsidRPr="00BC189F" w:rsidRDefault="00BE2C71" w:rsidP="00BC189F">
            <w:pPr>
              <w:jc w:val="center"/>
              <w:rPr>
                <w:rFonts w:eastAsia="Calibri"/>
                <w:lang w:eastAsia="en-US"/>
              </w:rPr>
            </w:pPr>
          </w:p>
          <w:p w14:paraId="3FE283A8" w14:textId="09353B3B" w:rsidR="00BE2C71" w:rsidRPr="00BC189F" w:rsidRDefault="00BE2C71" w:rsidP="00BC189F">
            <w:pPr>
              <w:jc w:val="center"/>
              <w:rPr>
                <w:rFonts w:eastAsia="Calibri"/>
                <w:lang w:eastAsia="en-US"/>
              </w:rPr>
            </w:pPr>
          </w:p>
        </w:tc>
        <w:tc>
          <w:tcPr>
            <w:tcW w:w="651" w:type="pct"/>
            <w:vMerge w:val="restart"/>
          </w:tcPr>
          <w:p w14:paraId="6FE19DCB" w14:textId="77777777" w:rsidR="00BE2C71" w:rsidRPr="00D67DFC" w:rsidRDefault="00BE2C71" w:rsidP="00BC189F">
            <w:pPr>
              <w:jc w:val="center"/>
              <w:rPr>
                <w:rFonts w:eastAsia="Calibri"/>
                <w:sz w:val="22"/>
                <w:szCs w:val="22"/>
                <w:lang w:eastAsia="en-US"/>
              </w:rPr>
            </w:pPr>
            <w:r w:rsidRPr="00D67DFC">
              <w:rPr>
                <w:rFonts w:eastAsia="Calibri"/>
                <w:sz w:val="22"/>
                <w:szCs w:val="22"/>
                <w:lang w:eastAsia="en-US"/>
              </w:rPr>
              <w:t xml:space="preserve">ОК 01, ОК 02, </w:t>
            </w:r>
          </w:p>
          <w:p w14:paraId="3D6F65D0" w14:textId="77777777" w:rsidR="00BE2C71" w:rsidRPr="00D67DFC" w:rsidRDefault="00BE2C71" w:rsidP="00BC189F">
            <w:pPr>
              <w:jc w:val="center"/>
              <w:rPr>
                <w:rFonts w:eastAsia="Calibri"/>
                <w:sz w:val="22"/>
                <w:szCs w:val="22"/>
                <w:lang w:eastAsia="en-US"/>
              </w:rPr>
            </w:pPr>
            <w:r w:rsidRPr="00D67DFC">
              <w:rPr>
                <w:rFonts w:eastAsia="Calibri"/>
                <w:sz w:val="22"/>
                <w:szCs w:val="22"/>
                <w:lang w:eastAsia="en-US"/>
              </w:rPr>
              <w:t xml:space="preserve">ОК 07, ОК 05, </w:t>
            </w:r>
          </w:p>
          <w:p w14:paraId="75A1BA25" w14:textId="3B16D8F2" w:rsidR="00BE2C71" w:rsidRDefault="00BE2C71" w:rsidP="00BC189F">
            <w:pPr>
              <w:jc w:val="center"/>
              <w:rPr>
                <w:rFonts w:eastAsia="Calibri"/>
                <w:sz w:val="22"/>
                <w:szCs w:val="22"/>
                <w:lang w:eastAsia="en-US"/>
              </w:rPr>
            </w:pPr>
            <w:r w:rsidRPr="00D67DFC">
              <w:rPr>
                <w:rFonts w:eastAsia="Calibri"/>
                <w:sz w:val="22"/>
                <w:szCs w:val="22"/>
                <w:lang w:eastAsia="en-US"/>
              </w:rPr>
              <w:t xml:space="preserve">ОК 09, ПК 1.6 </w:t>
            </w:r>
          </w:p>
          <w:p w14:paraId="768D9946" w14:textId="313DF8B5" w:rsidR="00BE2C71" w:rsidRPr="00D67DFC" w:rsidRDefault="00BE2C71" w:rsidP="00BC189F">
            <w:pPr>
              <w:jc w:val="center"/>
              <w:rPr>
                <w:rFonts w:eastAsia="Calibri"/>
                <w:sz w:val="22"/>
                <w:szCs w:val="22"/>
                <w:lang w:eastAsia="en-US"/>
              </w:rPr>
            </w:pPr>
            <w:r w:rsidRPr="00A7299F">
              <w:rPr>
                <w:sz w:val="20"/>
                <w:szCs w:val="20"/>
              </w:rPr>
              <w:t>ЛР1-ЛР15</w:t>
            </w:r>
          </w:p>
          <w:p w14:paraId="586F189F" w14:textId="77777777" w:rsidR="00BE2C71" w:rsidRPr="00D67DFC" w:rsidRDefault="00BE2C71" w:rsidP="00BC189F">
            <w:pPr>
              <w:jc w:val="center"/>
              <w:rPr>
                <w:rFonts w:eastAsia="Calibri"/>
                <w:b/>
                <w:bCs/>
                <w:sz w:val="22"/>
                <w:szCs w:val="22"/>
                <w:lang w:eastAsia="en-US"/>
              </w:rPr>
            </w:pPr>
          </w:p>
        </w:tc>
      </w:tr>
      <w:tr w:rsidR="00BE2C71" w:rsidRPr="00D67DFC" w14:paraId="430DB303" w14:textId="77777777" w:rsidTr="009E5583">
        <w:trPr>
          <w:trHeight w:val="20"/>
        </w:trPr>
        <w:tc>
          <w:tcPr>
            <w:tcW w:w="615" w:type="pct"/>
            <w:vMerge/>
          </w:tcPr>
          <w:p w14:paraId="48A2EDC0" w14:textId="77777777" w:rsidR="00BE2C71" w:rsidRPr="00BC189F" w:rsidRDefault="00BE2C71" w:rsidP="00BC189F">
            <w:pPr>
              <w:rPr>
                <w:rFonts w:eastAsia="Calibri"/>
                <w:lang w:eastAsia="en-US"/>
              </w:rPr>
            </w:pPr>
          </w:p>
        </w:tc>
        <w:tc>
          <w:tcPr>
            <w:tcW w:w="3164" w:type="pct"/>
          </w:tcPr>
          <w:p w14:paraId="2D87BA3D" w14:textId="77777777" w:rsidR="00BE2C71" w:rsidRPr="00BC189F" w:rsidRDefault="00BE2C71" w:rsidP="00BC189F">
            <w:pPr>
              <w:jc w:val="both"/>
              <w:rPr>
                <w:rFonts w:eastAsia="Calibri"/>
                <w:lang w:eastAsia="en-US"/>
              </w:rPr>
            </w:pPr>
            <w:r w:rsidRPr="00BC189F">
              <w:rPr>
                <w:rFonts w:eastAsia="Calibri"/>
                <w:lang w:eastAsia="en-US"/>
              </w:rPr>
              <w:t>1. Безопасность платежей пластиковыми картами: стандарт защиты информации в индустрии банковских пластиковых карт, протокол безопасности 3</w:t>
            </w:r>
            <w:r w:rsidRPr="00BC189F">
              <w:rPr>
                <w:rFonts w:eastAsia="Calibri"/>
                <w:lang w:val="en-US" w:eastAsia="en-US"/>
              </w:rPr>
              <w:t>D</w:t>
            </w:r>
            <w:r w:rsidRPr="00BC189F">
              <w:rPr>
                <w:rFonts w:eastAsia="Calibri"/>
                <w:lang w:eastAsia="en-US"/>
              </w:rPr>
              <w:t>-</w:t>
            </w:r>
            <w:r w:rsidRPr="00BC189F">
              <w:rPr>
                <w:rFonts w:eastAsia="Calibri"/>
                <w:lang w:val="en-US" w:eastAsia="en-US"/>
              </w:rPr>
              <w:t>Secure</w:t>
            </w:r>
            <w:r w:rsidRPr="00BC189F">
              <w:rPr>
                <w:rFonts w:eastAsia="Calibri"/>
                <w:lang w:eastAsia="en-US"/>
              </w:rPr>
              <w:t xml:space="preserve">, защита от </w:t>
            </w:r>
            <w:r w:rsidRPr="00BC189F">
              <w:rPr>
                <w:rFonts w:eastAsia="Calibri"/>
                <w:lang w:val="en-US" w:eastAsia="en-US"/>
              </w:rPr>
              <w:t>DoS</w:t>
            </w:r>
            <w:r w:rsidRPr="00BC189F">
              <w:rPr>
                <w:rFonts w:eastAsia="Calibri"/>
                <w:lang w:eastAsia="en-US"/>
              </w:rPr>
              <w:t xml:space="preserve">- и </w:t>
            </w:r>
            <w:r w:rsidRPr="00BC189F">
              <w:rPr>
                <w:rFonts w:eastAsia="Calibri"/>
                <w:lang w:val="en-US" w:eastAsia="en-US"/>
              </w:rPr>
              <w:t>DDoS</w:t>
            </w:r>
            <w:r w:rsidRPr="00BC189F">
              <w:rPr>
                <w:rFonts w:eastAsia="Calibri"/>
                <w:lang w:eastAsia="en-US"/>
              </w:rPr>
              <w:t xml:space="preserve">-атак. </w:t>
            </w:r>
            <w:r w:rsidRPr="00BC189F">
              <w:rPr>
                <w:rFonts w:eastAsia="Calibri"/>
                <w:lang w:val="en-US" w:eastAsia="en-US"/>
              </w:rPr>
              <w:t>APT</w:t>
            </w:r>
            <w:r w:rsidRPr="00BC189F">
              <w:rPr>
                <w:rFonts w:eastAsia="Calibri"/>
                <w:lang w:eastAsia="en-US"/>
              </w:rPr>
              <w:t xml:space="preserve">-атаки. Протоколы </w:t>
            </w:r>
            <w:r w:rsidRPr="00BC189F">
              <w:rPr>
                <w:rFonts w:eastAsia="Calibri"/>
                <w:lang w:val="en-US" w:eastAsia="en-US"/>
              </w:rPr>
              <w:t>SSL</w:t>
            </w:r>
            <w:r w:rsidRPr="00BC189F">
              <w:rPr>
                <w:rFonts w:eastAsia="Calibri"/>
                <w:lang w:eastAsia="en-US"/>
              </w:rPr>
              <w:t xml:space="preserve">, </w:t>
            </w:r>
            <w:r w:rsidRPr="00BC189F">
              <w:rPr>
                <w:rFonts w:eastAsia="Calibri"/>
                <w:lang w:val="en-US" w:eastAsia="en-US"/>
              </w:rPr>
              <w:t>TSL</w:t>
            </w:r>
            <w:r w:rsidRPr="00BC189F">
              <w:rPr>
                <w:rFonts w:eastAsia="Calibri"/>
                <w:lang w:eastAsia="en-US"/>
              </w:rPr>
              <w:t xml:space="preserve">, </w:t>
            </w:r>
            <w:r w:rsidRPr="00BC189F">
              <w:rPr>
                <w:rFonts w:eastAsia="Calibri"/>
                <w:lang w:val="en-US" w:eastAsia="en-US"/>
              </w:rPr>
              <w:t>SET</w:t>
            </w:r>
            <w:r w:rsidRPr="00BC189F">
              <w:rPr>
                <w:rFonts w:eastAsia="Calibri"/>
                <w:lang w:eastAsia="en-US"/>
              </w:rPr>
              <w:t xml:space="preserve"> </w:t>
            </w:r>
          </w:p>
        </w:tc>
        <w:tc>
          <w:tcPr>
            <w:tcW w:w="570" w:type="pct"/>
            <w:vMerge/>
            <w:vAlign w:val="center"/>
          </w:tcPr>
          <w:p w14:paraId="4B0087AF" w14:textId="12DA577F" w:rsidR="00BE2C71" w:rsidRPr="00BC189F" w:rsidRDefault="00BE2C71" w:rsidP="00BC189F">
            <w:pPr>
              <w:jc w:val="center"/>
              <w:rPr>
                <w:rFonts w:eastAsia="Calibri"/>
                <w:lang w:eastAsia="en-US"/>
              </w:rPr>
            </w:pPr>
          </w:p>
        </w:tc>
        <w:tc>
          <w:tcPr>
            <w:tcW w:w="651" w:type="pct"/>
            <w:vMerge/>
          </w:tcPr>
          <w:p w14:paraId="6E621006" w14:textId="77777777" w:rsidR="00BE2C71" w:rsidRPr="00D67DFC" w:rsidRDefault="00BE2C71" w:rsidP="00BC189F">
            <w:pPr>
              <w:jc w:val="center"/>
              <w:rPr>
                <w:rFonts w:eastAsia="Calibri"/>
                <w:b/>
                <w:bCs/>
                <w:sz w:val="22"/>
                <w:szCs w:val="22"/>
                <w:lang w:eastAsia="en-US"/>
              </w:rPr>
            </w:pPr>
          </w:p>
        </w:tc>
      </w:tr>
      <w:tr w:rsidR="00BE2C71" w:rsidRPr="00D67DFC" w14:paraId="0B6E8577" w14:textId="77777777" w:rsidTr="009E5583">
        <w:trPr>
          <w:trHeight w:val="20"/>
        </w:trPr>
        <w:tc>
          <w:tcPr>
            <w:tcW w:w="615" w:type="pct"/>
            <w:vMerge/>
          </w:tcPr>
          <w:p w14:paraId="7F99453D" w14:textId="77777777" w:rsidR="00BE2C71" w:rsidRPr="00BC189F" w:rsidRDefault="00BE2C71" w:rsidP="00BC189F">
            <w:pPr>
              <w:rPr>
                <w:rFonts w:eastAsia="Calibri"/>
                <w:lang w:eastAsia="en-US"/>
              </w:rPr>
            </w:pPr>
          </w:p>
        </w:tc>
        <w:tc>
          <w:tcPr>
            <w:tcW w:w="3164" w:type="pct"/>
          </w:tcPr>
          <w:p w14:paraId="36023C7B" w14:textId="77777777" w:rsidR="00BE2C71" w:rsidRPr="00BC189F" w:rsidRDefault="00BE2C71" w:rsidP="00BC189F">
            <w:pPr>
              <w:jc w:val="both"/>
              <w:rPr>
                <w:rFonts w:eastAsia="Calibri"/>
                <w:lang w:eastAsia="en-US"/>
              </w:rPr>
            </w:pPr>
            <w:r w:rsidRPr="00BC189F">
              <w:rPr>
                <w:rFonts w:eastAsia="Calibri"/>
                <w:lang w:eastAsia="en-US"/>
              </w:rPr>
              <w:t>2. Аутентификация, идентификация, проверка целостности, авторизация. Криптографическая защита данных. Электронная подпись</w:t>
            </w:r>
          </w:p>
        </w:tc>
        <w:tc>
          <w:tcPr>
            <w:tcW w:w="570" w:type="pct"/>
            <w:vMerge/>
            <w:vAlign w:val="center"/>
          </w:tcPr>
          <w:p w14:paraId="0ED71653" w14:textId="77777777" w:rsidR="00BE2C71" w:rsidRPr="00BC189F" w:rsidRDefault="00BE2C71" w:rsidP="00BC189F">
            <w:pPr>
              <w:jc w:val="center"/>
              <w:rPr>
                <w:rFonts w:eastAsia="Calibri"/>
                <w:lang w:eastAsia="en-US"/>
              </w:rPr>
            </w:pPr>
          </w:p>
        </w:tc>
        <w:tc>
          <w:tcPr>
            <w:tcW w:w="651" w:type="pct"/>
            <w:vMerge/>
          </w:tcPr>
          <w:p w14:paraId="6C80273F" w14:textId="77777777" w:rsidR="00BE2C71" w:rsidRPr="00D67DFC" w:rsidRDefault="00BE2C71" w:rsidP="00BC189F">
            <w:pPr>
              <w:jc w:val="center"/>
              <w:rPr>
                <w:rFonts w:eastAsia="Calibri"/>
                <w:b/>
                <w:bCs/>
                <w:sz w:val="22"/>
                <w:szCs w:val="22"/>
                <w:lang w:eastAsia="en-US"/>
              </w:rPr>
            </w:pPr>
          </w:p>
        </w:tc>
      </w:tr>
      <w:tr w:rsidR="00BE2C71" w:rsidRPr="00D67DFC" w14:paraId="3A0343EC" w14:textId="77777777" w:rsidTr="009E5583">
        <w:trPr>
          <w:trHeight w:val="20"/>
        </w:trPr>
        <w:tc>
          <w:tcPr>
            <w:tcW w:w="615" w:type="pct"/>
            <w:vMerge/>
          </w:tcPr>
          <w:p w14:paraId="2A02D729" w14:textId="77777777" w:rsidR="00BE2C71" w:rsidRPr="00BC189F" w:rsidRDefault="00BE2C71" w:rsidP="00BC189F">
            <w:pPr>
              <w:rPr>
                <w:rFonts w:eastAsia="Calibri"/>
                <w:lang w:eastAsia="en-US"/>
              </w:rPr>
            </w:pPr>
          </w:p>
        </w:tc>
        <w:tc>
          <w:tcPr>
            <w:tcW w:w="3164" w:type="pct"/>
          </w:tcPr>
          <w:p w14:paraId="4A050AD3" w14:textId="77777777" w:rsidR="00BE2C71" w:rsidRPr="00BC189F" w:rsidRDefault="00BE2C71" w:rsidP="00BC189F">
            <w:pPr>
              <w:jc w:val="both"/>
              <w:rPr>
                <w:rFonts w:eastAsia="Calibri"/>
                <w:lang w:eastAsia="en-US"/>
              </w:rPr>
            </w:pPr>
            <w:r w:rsidRPr="00BC189F">
              <w:rPr>
                <w:rFonts w:eastAsia="Calibri"/>
                <w:lang w:eastAsia="en-US"/>
              </w:rPr>
              <w:t>3. Инновационные решения для безопасности торговли: интеллектуальная система видеонаблюдения для противодействия мошенничеству «</w:t>
            </w:r>
            <w:r w:rsidRPr="00BC189F">
              <w:rPr>
                <w:rFonts w:eastAsia="Calibri"/>
                <w:lang w:val="en-US" w:eastAsia="en-US"/>
              </w:rPr>
              <w:t>POS</w:t>
            </w:r>
            <w:r w:rsidRPr="00BC189F">
              <w:rPr>
                <w:rFonts w:eastAsia="Calibri"/>
                <w:lang w:eastAsia="en-US"/>
              </w:rPr>
              <w:t>-Интеллект», интегрированные системы видеонаблюдения</w:t>
            </w:r>
          </w:p>
        </w:tc>
        <w:tc>
          <w:tcPr>
            <w:tcW w:w="570" w:type="pct"/>
            <w:vMerge/>
            <w:vAlign w:val="center"/>
          </w:tcPr>
          <w:p w14:paraId="3E7D0CB4" w14:textId="77777777" w:rsidR="00BE2C71" w:rsidRPr="00BC189F" w:rsidRDefault="00BE2C71" w:rsidP="00BC189F">
            <w:pPr>
              <w:jc w:val="center"/>
              <w:rPr>
                <w:rFonts w:eastAsia="Calibri"/>
                <w:lang w:eastAsia="en-US"/>
              </w:rPr>
            </w:pPr>
          </w:p>
        </w:tc>
        <w:tc>
          <w:tcPr>
            <w:tcW w:w="651" w:type="pct"/>
            <w:vMerge/>
          </w:tcPr>
          <w:p w14:paraId="5E5D3D3D" w14:textId="77777777" w:rsidR="00BE2C71" w:rsidRPr="00D67DFC" w:rsidRDefault="00BE2C71" w:rsidP="00BC189F">
            <w:pPr>
              <w:jc w:val="center"/>
              <w:rPr>
                <w:rFonts w:eastAsia="Calibri"/>
                <w:b/>
                <w:bCs/>
                <w:sz w:val="22"/>
                <w:szCs w:val="22"/>
                <w:lang w:eastAsia="en-US"/>
              </w:rPr>
            </w:pPr>
          </w:p>
        </w:tc>
      </w:tr>
      <w:tr w:rsidR="00BE2C71" w:rsidRPr="00D67DFC" w14:paraId="0F1BF1E5" w14:textId="77777777" w:rsidTr="009E5583">
        <w:trPr>
          <w:trHeight w:val="20"/>
        </w:trPr>
        <w:tc>
          <w:tcPr>
            <w:tcW w:w="615" w:type="pct"/>
            <w:vMerge/>
          </w:tcPr>
          <w:p w14:paraId="2A518AC1" w14:textId="77777777" w:rsidR="00BE2C71" w:rsidRPr="00BC189F" w:rsidRDefault="00BE2C71" w:rsidP="00BC189F">
            <w:pPr>
              <w:rPr>
                <w:rFonts w:eastAsia="Calibri"/>
                <w:lang w:eastAsia="en-US"/>
              </w:rPr>
            </w:pPr>
          </w:p>
        </w:tc>
        <w:tc>
          <w:tcPr>
            <w:tcW w:w="3164" w:type="pct"/>
          </w:tcPr>
          <w:p w14:paraId="1544D5AC" w14:textId="55E284A0" w:rsidR="00BE2C71" w:rsidRPr="00BC189F" w:rsidRDefault="00BE2C71" w:rsidP="00BC189F">
            <w:pPr>
              <w:jc w:val="both"/>
              <w:rPr>
                <w:rFonts w:eastAsia="Calibri"/>
                <w:lang w:eastAsia="en-US"/>
              </w:rPr>
            </w:pPr>
            <w:r w:rsidRPr="00BC189F">
              <w:rPr>
                <w:rFonts w:eastAsia="Calibri"/>
                <w:lang w:eastAsia="en-US"/>
              </w:rPr>
              <w:t>Практические занятия</w:t>
            </w:r>
          </w:p>
        </w:tc>
        <w:tc>
          <w:tcPr>
            <w:tcW w:w="570" w:type="pct"/>
            <w:vMerge w:val="restart"/>
            <w:vAlign w:val="center"/>
          </w:tcPr>
          <w:p w14:paraId="0CC5ECDF" w14:textId="0196C7F3" w:rsidR="00BE2C71" w:rsidRPr="00BC189F" w:rsidRDefault="00BE2C71" w:rsidP="00BC189F">
            <w:pPr>
              <w:rPr>
                <w:rFonts w:eastAsia="Calibri"/>
                <w:lang w:eastAsia="en-US"/>
              </w:rPr>
            </w:pPr>
            <w:r w:rsidRPr="00BC189F">
              <w:rPr>
                <w:rFonts w:eastAsia="Calibri"/>
                <w:lang w:eastAsia="en-US"/>
              </w:rPr>
              <w:t xml:space="preserve">            6</w:t>
            </w:r>
          </w:p>
        </w:tc>
        <w:tc>
          <w:tcPr>
            <w:tcW w:w="651" w:type="pct"/>
            <w:vMerge/>
          </w:tcPr>
          <w:p w14:paraId="201CE222" w14:textId="77777777" w:rsidR="00BE2C71" w:rsidRPr="00D67DFC" w:rsidRDefault="00BE2C71" w:rsidP="00BC189F">
            <w:pPr>
              <w:jc w:val="center"/>
              <w:rPr>
                <w:rFonts w:eastAsia="Calibri"/>
                <w:b/>
                <w:bCs/>
                <w:sz w:val="22"/>
                <w:szCs w:val="22"/>
                <w:lang w:eastAsia="en-US"/>
              </w:rPr>
            </w:pPr>
          </w:p>
        </w:tc>
      </w:tr>
      <w:tr w:rsidR="00BE2C71" w:rsidRPr="00D67DFC" w14:paraId="695F7E34" w14:textId="77777777" w:rsidTr="009E5583">
        <w:trPr>
          <w:trHeight w:val="623"/>
        </w:trPr>
        <w:tc>
          <w:tcPr>
            <w:tcW w:w="615" w:type="pct"/>
            <w:vMerge/>
          </w:tcPr>
          <w:p w14:paraId="3E1B92DE" w14:textId="77777777" w:rsidR="00BE2C71" w:rsidRPr="00BC189F" w:rsidRDefault="00BE2C71" w:rsidP="00BC189F">
            <w:pPr>
              <w:rPr>
                <w:rFonts w:eastAsia="Calibri"/>
                <w:lang w:eastAsia="en-US"/>
              </w:rPr>
            </w:pPr>
          </w:p>
        </w:tc>
        <w:tc>
          <w:tcPr>
            <w:tcW w:w="3164" w:type="pct"/>
          </w:tcPr>
          <w:p w14:paraId="42DE1CB9" w14:textId="1749BA2D" w:rsidR="00BE2C71" w:rsidRPr="00BC189F" w:rsidRDefault="00BE2C71" w:rsidP="00BC189F">
            <w:pPr>
              <w:jc w:val="both"/>
              <w:rPr>
                <w:rFonts w:eastAsia="Calibri"/>
                <w:lang w:eastAsia="en-US"/>
              </w:rPr>
            </w:pPr>
            <w:r w:rsidRPr="00BC189F">
              <w:rPr>
                <w:rFonts w:eastAsia="Calibri"/>
                <w:iCs/>
                <w:lang w:eastAsia="en-US"/>
              </w:rPr>
              <w:t xml:space="preserve">ПЗ № 8. </w:t>
            </w:r>
            <w:r w:rsidRPr="00BC189F">
              <w:rPr>
                <w:rFonts w:eastAsia="Calibri"/>
                <w:lang w:eastAsia="en-US"/>
              </w:rPr>
              <w:t>Анализ правовых основ информационной безопасности предприятия торговли</w:t>
            </w:r>
          </w:p>
        </w:tc>
        <w:tc>
          <w:tcPr>
            <w:tcW w:w="570" w:type="pct"/>
            <w:vMerge/>
            <w:vAlign w:val="center"/>
          </w:tcPr>
          <w:p w14:paraId="5E00C962" w14:textId="026DEAF1" w:rsidR="00BE2C71" w:rsidRPr="00BC189F" w:rsidRDefault="00BE2C71" w:rsidP="00BC189F">
            <w:pPr>
              <w:rPr>
                <w:rFonts w:eastAsia="Calibri"/>
                <w:lang w:eastAsia="en-US"/>
              </w:rPr>
            </w:pPr>
          </w:p>
        </w:tc>
        <w:tc>
          <w:tcPr>
            <w:tcW w:w="651" w:type="pct"/>
            <w:vMerge/>
          </w:tcPr>
          <w:p w14:paraId="5F3AAF2F" w14:textId="77777777" w:rsidR="00BE2C71" w:rsidRPr="00D67DFC" w:rsidRDefault="00BE2C71" w:rsidP="00BC189F">
            <w:pPr>
              <w:jc w:val="center"/>
              <w:rPr>
                <w:rFonts w:eastAsia="Calibri"/>
                <w:b/>
                <w:bCs/>
                <w:sz w:val="22"/>
                <w:szCs w:val="22"/>
                <w:lang w:eastAsia="en-US"/>
              </w:rPr>
            </w:pPr>
          </w:p>
        </w:tc>
      </w:tr>
      <w:tr w:rsidR="00BE2C71" w:rsidRPr="00D67DFC" w14:paraId="3367C4C8" w14:textId="77777777" w:rsidTr="009E5583">
        <w:trPr>
          <w:trHeight w:val="20"/>
        </w:trPr>
        <w:tc>
          <w:tcPr>
            <w:tcW w:w="615" w:type="pct"/>
            <w:vMerge/>
          </w:tcPr>
          <w:p w14:paraId="0F7992D2" w14:textId="77777777" w:rsidR="00BE2C71" w:rsidRPr="00BC189F" w:rsidRDefault="00BE2C71" w:rsidP="00BC189F">
            <w:pPr>
              <w:rPr>
                <w:rFonts w:eastAsia="Calibri"/>
                <w:lang w:eastAsia="en-US"/>
              </w:rPr>
            </w:pPr>
          </w:p>
        </w:tc>
        <w:tc>
          <w:tcPr>
            <w:tcW w:w="3164" w:type="pct"/>
          </w:tcPr>
          <w:p w14:paraId="4602346B" w14:textId="163ECC68" w:rsidR="00BE2C71" w:rsidRPr="00BC189F" w:rsidRDefault="00BE2C71" w:rsidP="00BC189F">
            <w:pPr>
              <w:jc w:val="both"/>
              <w:rPr>
                <w:rFonts w:eastAsia="Calibri"/>
                <w:i/>
                <w:lang w:eastAsia="en-US"/>
              </w:rPr>
            </w:pPr>
            <w:r w:rsidRPr="00BC189F">
              <w:rPr>
                <w:rFonts w:eastAsia="Calibri"/>
                <w:iCs/>
                <w:lang w:eastAsia="en-US"/>
              </w:rPr>
              <w:t>ПЗ №9</w:t>
            </w:r>
            <w:r w:rsidRPr="00BC189F">
              <w:rPr>
                <w:rFonts w:eastAsia="Calibri"/>
                <w:i/>
                <w:lang w:eastAsia="en-US"/>
              </w:rPr>
              <w:t>.</w:t>
            </w:r>
            <w:r w:rsidRPr="00BC189F">
              <w:rPr>
                <w:rFonts w:eastAsia="Calibri"/>
                <w:lang w:eastAsia="en-US"/>
              </w:rPr>
              <w:t xml:space="preserve"> Анализ практических ситуаций по управлению АРТ-атаками в коммерческой деятельности.</w:t>
            </w:r>
          </w:p>
        </w:tc>
        <w:tc>
          <w:tcPr>
            <w:tcW w:w="570" w:type="pct"/>
            <w:vMerge/>
            <w:vAlign w:val="center"/>
          </w:tcPr>
          <w:p w14:paraId="5DA1B434" w14:textId="477C2FEE" w:rsidR="00BE2C71" w:rsidRPr="00BC189F" w:rsidRDefault="00BE2C71" w:rsidP="00BC189F">
            <w:pPr>
              <w:jc w:val="center"/>
              <w:rPr>
                <w:rFonts w:eastAsia="Calibri"/>
                <w:i/>
                <w:iCs/>
                <w:lang w:eastAsia="en-US"/>
              </w:rPr>
            </w:pPr>
          </w:p>
        </w:tc>
        <w:tc>
          <w:tcPr>
            <w:tcW w:w="651" w:type="pct"/>
            <w:vMerge/>
          </w:tcPr>
          <w:p w14:paraId="1F8B05BC" w14:textId="77777777" w:rsidR="00BE2C71" w:rsidRPr="00D67DFC" w:rsidRDefault="00BE2C71" w:rsidP="00BC189F">
            <w:pPr>
              <w:jc w:val="center"/>
              <w:rPr>
                <w:rFonts w:eastAsia="Calibri"/>
                <w:b/>
                <w:bCs/>
                <w:sz w:val="22"/>
                <w:szCs w:val="22"/>
                <w:lang w:eastAsia="en-US"/>
              </w:rPr>
            </w:pPr>
          </w:p>
        </w:tc>
      </w:tr>
      <w:tr w:rsidR="00BE2C71" w:rsidRPr="00D67DFC" w14:paraId="02F2EE59" w14:textId="77777777" w:rsidTr="009E5583">
        <w:trPr>
          <w:trHeight w:val="20"/>
        </w:trPr>
        <w:tc>
          <w:tcPr>
            <w:tcW w:w="615" w:type="pct"/>
            <w:vMerge/>
          </w:tcPr>
          <w:p w14:paraId="3C7884DD" w14:textId="77777777" w:rsidR="00BE2C71" w:rsidRPr="00BC189F" w:rsidRDefault="00BE2C71" w:rsidP="00BC189F">
            <w:pPr>
              <w:rPr>
                <w:rFonts w:eastAsia="Calibri"/>
                <w:lang w:eastAsia="en-US"/>
              </w:rPr>
            </w:pPr>
          </w:p>
        </w:tc>
        <w:tc>
          <w:tcPr>
            <w:tcW w:w="3164" w:type="pct"/>
          </w:tcPr>
          <w:p w14:paraId="768DE29B" w14:textId="571700D0" w:rsidR="00BE2C71" w:rsidRPr="00BC189F" w:rsidRDefault="00BE2C71" w:rsidP="00BC189F">
            <w:pPr>
              <w:jc w:val="both"/>
              <w:rPr>
                <w:rFonts w:eastAsia="Calibri"/>
                <w:iCs/>
                <w:lang w:eastAsia="en-US"/>
              </w:rPr>
            </w:pPr>
            <w:r w:rsidRPr="00BC189F">
              <w:rPr>
                <w:rFonts w:eastAsia="Calibri"/>
                <w:iCs/>
                <w:lang w:eastAsia="en-US"/>
              </w:rPr>
              <w:t>ПЗ №9</w:t>
            </w:r>
            <w:r w:rsidRPr="00BC189F">
              <w:rPr>
                <w:rFonts w:eastAsia="Calibri"/>
                <w:i/>
                <w:iCs/>
                <w:lang w:eastAsia="en-US"/>
              </w:rPr>
              <w:t>.</w:t>
            </w:r>
            <w:r w:rsidRPr="00BC189F">
              <w:rPr>
                <w:rFonts w:eastAsia="Calibri"/>
                <w:iCs/>
                <w:lang w:eastAsia="en-US"/>
              </w:rPr>
              <w:t xml:space="preserve"> Анализ практических ситуаций по управлению АРТ-атаками в коммерческой деятельности.</w:t>
            </w:r>
          </w:p>
        </w:tc>
        <w:tc>
          <w:tcPr>
            <w:tcW w:w="570" w:type="pct"/>
            <w:vMerge/>
            <w:vAlign w:val="center"/>
          </w:tcPr>
          <w:p w14:paraId="3C3B49B9" w14:textId="77777777" w:rsidR="00BE2C71" w:rsidRPr="00BC189F" w:rsidRDefault="00BE2C71" w:rsidP="00BC189F">
            <w:pPr>
              <w:jc w:val="center"/>
              <w:rPr>
                <w:rFonts w:eastAsia="Calibri"/>
                <w:i/>
                <w:iCs/>
                <w:lang w:eastAsia="en-US"/>
              </w:rPr>
            </w:pPr>
          </w:p>
        </w:tc>
        <w:tc>
          <w:tcPr>
            <w:tcW w:w="651" w:type="pct"/>
            <w:vMerge/>
          </w:tcPr>
          <w:p w14:paraId="498809F6" w14:textId="77777777" w:rsidR="00BE2C71" w:rsidRPr="00D67DFC" w:rsidRDefault="00BE2C71" w:rsidP="00BC189F">
            <w:pPr>
              <w:jc w:val="center"/>
              <w:rPr>
                <w:rFonts w:eastAsia="Calibri"/>
                <w:b/>
                <w:bCs/>
                <w:sz w:val="22"/>
                <w:szCs w:val="22"/>
                <w:lang w:eastAsia="en-US"/>
              </w:rPr>
            </w:pPr>
          </w:p>
        </w:tc>
      </w:tr>
      <w:tr w:rsidR="00BE2C71" w:rsidRPr="00D67DFC" w14:paraId="0967CC55" w14:textId="77777777" w:rsidTr="009E5583">
        <w:trPr>
          <w:trHeight w:val="20"/>
        </w:trPr>
        <w:tc>
          <w:tcPr>
            <w:tcW w:w="615" w:type="pct"/>
            <w:vMerge/>
          </w:tcPr>
          <w:p w14:paraId="2EF4EB13" w14:textId="77777777" w:rsidR="00BE2C71" w:rsidRPr="00BC189F" w:rsidRDefault="00BE2C71" w:rsidP="00BC189F">
            <w:pPr>
              <w:rPr>
                <w:rFonts w:eastAsia="Calibri"/>
                <w:lang w:eastAsia="en-US"/>
              </w:rPr>
            </w:pPr>
          </w:p>
        </w:tc>
        <w:tc>
          <w:tcPr>
            <w:tcW w:w="3164" w:type="pct"/>
          </w:tcPr>
          <w:p w14:paraId="04EAF725" w14:textId="77777777" w:rsidR="00BE2C71" w:rsidRPr="00BC189F" w:rsidRDefault="00BE2C71" w:rsidP="00BC189F">
            <w:pPr>
              <w:jc w:val="both"/>
              <w:rPr>
                <w:rFonts w:eastAsia="Calibri"/>
                <w:i/>
                <w:lang w:eastAsia="en-US"/>
              </w:rPr>
            </w:pPr>
            <w:r w:rsidRPr="00BC189F">
              <w:rPr>
                <w:rFonts w:eastAsia="Calibri"/>
                <w:lang w:eastAsia="en-US"/>
              </w:rPr>
              <w:t>Самостоятельная работа обучающихся</w:t>
            </w:r>
          </w:p>
        </w:tc>
        <w:tc>
          <w:tcPr>
            <w:tcW w:w="570" w:type="pct"/>
            <w:vMerge w:val="restart"/>
            <w:vAlign w:val="center"/>
          </w:tcPr>
          <w:p w14:paraId="4518059B" w14:textId="3E00F65B" w:rsidR="00BE2C71" w:rsidRPr="00BC189F" w:rsidRDefault="00BE2C71" w:rsidP="00BC189F">
            <w:pPr>
              <w:jc w:val="center"/>
              <w:rPr>
                <w:rFonts w:eastAsia="Calibri"/>
                <w:lang w:eastAsia="en-US"/>
              </w:rPr>
            </w:pPr>
            <w:r>
              <w:rPr>
                <w:rFonts w:eastAsia="Calibri"/>
                <w:lang w:eastAsia="en-US"/>
              </w:rPr>
              <w:t>4</w:t>
            </w:r>
          </w:p>
        </w:tc>
        <w:tc>
          <w:tcPr>
            <w:tcW w:w="651" w:type="pct"/>
            <w:vMerge/>
          </w:tcPr>
          <w:p w14:paraId="459BE9DE" w14:textId="77777777" w:rsidR="00BE2C71" w:rsidRPr="00D67DFC" w:rsidRDefault="00BE2C71" w:rsidP="00BC189F">
            <w:pPr>
              <w:jc w:val="center"/>
              <w:rPr>
                <w:rFonts w:eastAsia="Calibri"/>
                <w:b/>
                <w:bCs/>
                <w:sz w:val="22"/>
                <w:szCs w:val="22"/>
                <w:lang w:eastAsia="en-US"/>
              </w:rPr>
            </w:pPr>
          </w:p>
        </w:tc>
      </w:tr>
      <w:tr w:rsidR="00BE2C71" w:rsidRPr="00D67DFC" w14:paraId="3035698E" w14:textId="77777777" w:rsidTr="009E5583">
        <w:trPr>
          <w:trHeight w:val="20"/>
        </w:trPr>
        <w:tc>
          <w:tcPr>
            <w:tcW w:w="615" w:type="pct"/>
            <w:vMerge/>
          </w:tcPr>
          <w:p w14:paraId="7394C2B3" w14:textId="77777777" w:rsidR="00BE2C71" w:rsidRPr="00BC189F" w:rsidRDefault="00BE2C71" w:rsidP="00BC189F">
            <w:pPr>
              <w:rPr>
                <w:rFonts w:eastAsia="Calibri"/>
                <w:lang w:eastAsia="en-US"/>
              </w:rPr>
            </w:pPr>
          </w:p>
        </w:tc>
        <w:tc>
          <w:tcPr>
            <w:tcW w:w="3164" w:type="pct"/>
          </w:tcPr>
          <w:p w14:paraId="2CFE5327" w14:textId="589AF831" w:rsidR="00BE2C71" w:rsidRPr="00BC189F" w:rsidRDefault="00BE2C71" w:rsidP="00BC189F">
            <w:pPr>
              <w:jc w:val="both"/>
              <w:rPr>
                <w:rFonts w:eastAsia="Calibri"/>
                <w:lang w:eastAsia="en-US"/>
              </w:rPr>
            </w:pPr>
            <w:r w:rsidRPr="00BE2C71">
              <w:rPr>
                <w:rFonts w:eastAsia="Calibri"/>
                <w:bCs/>
                <w:lang w:eastAsia="en-US"/>
              </w:rPr>
              <w:t>Выполнение домашних работ по теме, работа с конспектом и литературой. Оформление выводов по практической работе</w:t>
            </w:r>
          </w:p>
        </w:tc>
        <w:tc>
          <w:tcPr>
            <w:tcW w:w="570" w:type="pct"/>
            <w:vMerge/>
            <w:vAlign w:val="center"/>
          </w:tcPr>
          <w:p w14:paraId="33C8B80A" w14:textId="77777777" w:rsidR="00BE2C71" w:rsidRDefault="00BE2C71" w:rsidP="00BC189F">
            <w:pPr>
              <w:jc w:val="center"/>
              <w:rPr>
                <w:rFonts w:eastAsia="Calibri"/>
                <w:lang w:eastAsia="en-US"/>
              </w:rPr>
            </w:pPr>
          </w:p>
        </w:tc>
        <w:tc>
          <w:tcPr>
            <w:tcW w:w="651" w:type="pct"/>
          </w:tcPr>
          <w:p w14:paraId="36492C4D" w14:textId="77777777" w:rsidR="00BE2C71" w:rsidRPr="00D67DFC" w:rsidRDefault="00BE2C71" w:rsidP="00BC189F">
            <w:pPr>
              <w:jc w:val="center"/>
              <w:rPr>
                <w:rFonts w:eastAsia="Calibri"/>
                <w:b/>
                <w:bCs/>
                <w:sz w:val="22"/>
                <w:szCs w:val="22"/>
                <w:lang w:eastAsia="en-US"/>
              </w:rPr>
            </w:pPr>
          </w:p>
        </w:tc>
      </w:tr>
      <w:tr w:rsidR="00BC189F" w:rsidRPr="00D67DFC" w14:paraId="4436404E" w14:textId="77777777" w:rsidTr="009E5583">
        <w:trPr>
          <w:trHeight w:val="20"/>
        </w:trPr>
        <w:tc>
          <w:tcPr>
            <w:tcW w:w="615" w:type="pct"/>
            <w:vMerge w:val="restart"/>
          </w:tcPr>
          <w:p w14:paraId="6E1694D2" w14:textId="3CBB6A30" w:rsidR="00BC189F" w:rsidRPr="00BC189F" w:rsidRDefault="00BC189F" w:rsidP="00BC189F">
            <w:pPr>
              <w:rPr>
                <w:rFonts w:eastAsia="Calibri"/>
                <w:lang w:eastAsia="en-US"/>
              </w:rPr>
            </w:pPr>
            <w:r w:rsidRPr="00BC189F">
              <w:rPr>
                <w:rFonts w:eastAsia="Calibri"/>
                <w:lang w:eastAsia="en-US"/>
              </w:rPr>
              <w:t xml:space="preserve">Тема </w:t>
            </w:r>
            <w:r w:rsidR="007E063E">
              <w:rPr>
                <w:rFonts w:eastAsia="Calibri"/>
                <w:lang w:eastAsia="en-US"/>
              </w:rPr>
              <w:t>1.</w:t>
            </w:r>
            <w:r w:rsidRPr="00BC189F">
              <w:rPr>
                <w:rFonts w:eastAsia="Calibri"/>
                <w:lang w:eastAsia="en-US"/>
              </w:rPr>
              <w:t>8.</w:t>
            </w:r>
          </w:p>
          <w:p w14:paraId="7358221D" w14:textId="77777777" w:rsidR="00BC189F" w:rsidRPr="00BC189F" w:rsidRDefault="00BC189F" w:rsidP="00BC189F">
            <w:pPr>
              <w:rPr>
                <w:rFonts w:eastAsia="Calibri"/>
                <w:lang w:eastAsia="en-US"/>
              </w:rPr>
            </w:pPr>
            <w:r w:rsidRPr="00BC189F">
              <w:rPr>
                <w:rFonts w:eastAsia="Calibri"/>
                <w:lang w:eastAsia="en-US"/>
              </w:rPr>
              <w:t>Инновационные решения в электронной торговле</w:t>
            </w:r>
          </w:p>
        </w:tc>
        <w:tc>
          <w:tcPr>
            <w:tcW w:w="3164" w:type="pct"/>
          </w:tcPr>
          <w:p w14:paraId="1721AD0C" w14:textId="77777777" w:rsidR="00BC189F" w:rsidRPr="00BC189F" w:rsidRDefault="00BC189F" w:rsidP="00BC189F">
            <w:pPr>
              <w:jc w:val="both"/>
              <w:rPr>
                <w:rFonts w:eastAsia="Calibri"/>
                <w:lang w:eastAsia="en-US"/>
              </w:rPr>
            </w:pPr>
            <w:r w:rsidRPr="00BC189F">
              <w:rPr>
                <w:rFonts w:eastAsia="Calibri"/>
                <w:lang w:eastAsia="en-US"/>
              </w:rPr>
              <w:t>Содержание учебного материала</w:t>
            </w:r>
          </w:p>
        </w:tc>
        <w:tc>
          <w:tcPr>
            <w:tcW w:w="570" w:type="pct"/>
            <w:vMerge w:val="restart"/>
            <w:vAlign w:val="center"/>
          </w:tcPr>
          <w:p w14:paraId="01F8583D" w14:textId="2685C6C7" w:rsidR="00BC189F" w:rsidRPr="00BC189F" w:rsidRDefault="00BC189F" w:rsidP="00BC189F">
            <w:pPr>
              <w:jc w:val="center"/>
              <w:rPr>
                <w:rFonts w:eastAsia="Calibri"/>
                <w:lang w:eastAsia="en-US"/>
              </w:rPr>
            </w:pPr>
            <w:r w:rsidRPr="00BC189F">
              <w:rPr>
                <w:rFonts w:eastAsia="Calibri"/>
                <w:lang w:eastAsia="en-US"/>
              </w:rPr>
              <w:t>6</w:t>
            </w:r>
          </w:p>
        </w:tc>
        <w:tc>
          <w:tcPr>
            <w:tcW w:w="651" w:type="pct"/>
            <w:vMerge w:val="restart"/>
          </w:tcPr>
          <w:p w14:paraId="2F5DDC73" w14:textId="77777777" w:rsidR="00BC189F" w:rsidRPr="00D67DFC" w:rsidRDefault="00BC189F" w:rsidP="00BC189F">
            <w:pPr>
              <w:jc w:val="center"/>
              <w:rPr>
                <w:rFonts w:eastAsia="Calibri"/>
                <w:sz w:val="22"/>
                <w:szCs w:val="22"/>
                <w:lang w:eastAsia="en-US"/>
              </w:rPr>
            </w:pPr>
            <w:r w:rsidRPr="00D67DFC">
              <w:rPr>
                <w:rFonts w:eastAsia="Calibri"/>
                <w:sz w:val="22"/>
                <w:szCs w:val="22"/>
                <w:lang w:eastAsia="en-US"/>
              </w:rPr>
              <w:t xml:space="preserve">ОК 01, ОК 02, </w:t>
            </w:r>
          </w:p>
          <w:p w14:paraId="3EDEFBC6" w14:textId="77777777" w:rsidR="00BC189F" w:rsidRPr="00D67DFC" w:rsidRDefault="00BC189F" w:rsidP="00BC189F">
            <w:pPr>
              <w:jc w:val="center"/>
              <w:rPr>
                <w:rFonts w:eastAsia="Calibri"/>
                <w:sz w:val="22"/>
                <w:szCs w:val="22"/>
                <w:lang w:eastAsia="en-US"/>
              </w:rPr>
            </w:pPr>
            <w:r w:rsidRPr="00D67DFC">
              <w:rPr>
                <w:rFonts w:eastAsia="Calibri"/>
                <w:sz w:val="22"/>
                <w:szCs w:val="22"/>
                <w:lang w:eastAsia="en-US"/>
              </w:rPr>
              <w:t xml:space="preserve">ОК 05, ОК 09, </w:t>
            </w:r>
          </w:p>
          <w:p w14:paraId="0B6DBD2A" w14:textId="77777777" w:rsidR="00BC189F" w:rsidRPr="00D67DFC" w:rsidRDefault="00BC189F" w:rsidP="00BC189F">
            <w:pPr>
              <w:jc w:val="center"/>
              <w:rPr>
                <w:rFonts w:eastAsia="Calibri"/>
                <w:sz w:val="22"/>
                <w:szCs w:val="22"/>
                <w:lang w:eastAsia="en-US"/>
              </w:rPr>
            </w:pPr>
            <w:r w:rsidRPr="00D67DFC">
              <w:rPr>
                <w:rFonts w:eastAsia="Calibri"/>
                <w:sz w:val="22"/>
                <w:szCs w:val="22"/>
                <w:lang w:eastAsia="en-US"/>
              </w:rPr>
              <w:t>ПК 1.2, ПК 1.6,</w:t>
            </w:r>
          </w:p>
          <w:p w14:paraId="30A9ED7D" w14:textId="77777777" w:rsidR="00BC189F" w:rsidRDefault="00BC189F" w:rsidP="00BC189F">
            <w:pPr>
              <w:jc w:val="center"/>
              <w:rPr>
                <w:rFonts w:eastAsia="Calibri"/>
                <w:sz w:val="22"/>
                <w:szCs w:val="22"/>
                <w:lang w:eastAsia="en-US"/>
              </w:rPr>
            </w:pPr>
            <w:r w:rsidRPr="00D67DFC">
              <w:rPr>
                <w:rFonts w:eastAsia="Calibri"/>
                <w:sz w:val="22"/>
                <w:szCs w:val="22"/>
                <w:lang w:eastAsia="en-US"/>
              </w:rPr>
              <w:t>ПК 2.5</w:t>
            </w:r>
          </w:p>
          <w:p w14:paraId="0BFEACC2" w14:textId="11B09F62" w:rsidR="00BC189F" w:rsidRPr="00D67DFC" w:rsidRDefault="00BC189F" w:rsidP="00BC189F">
            <w:pPr>
              <w:jc w:val="center"/>
              <w:rPr>
                <w:rFonts w:eastAsia="Calibri"/>
                <w:b/>
                <w:bCs/>
                <w:sz w:val="22"/>
                <w:szCs w:val="22"/>
                <w:lang w:eastAsia="en-US"/>
              </w:rPr>
            </w:pPr>
            <w:r w:rsidRPr="00A7299F">
              <w:rPr>
                <w:sz w:val="20"/>
                <w:szCs w:val="20"/>
              </w:rPr>
              <w:t>ЛР1-ЛР15</w:t>
            </w:r>
            <w:r w:rsidRPr="00D67DFC">
              <w:rPr>
                <w:rFonts w:eastAsia="Calibri"/>
                <w:sz w:val="22"/>
                <w:szCs w:val="22"/>
                <w:lang w:eastAsia="en-US"/>
              </w:rPr>
              <w:t xml:space="preserve"> </w:t>
            </w:r>
          </w:p>
        </w:tc>
      </w:tr>
      <w:tr w:rsidR="00BC189F" w:rsidRPr="00D67DFC" w14:paraId="595DBDB7" w14:textId="77777777" w:rsidTr="009E5583">
        <w:trPr>
          <w:trHeight w:val="20"/>
        </w:trPr>
        <w:tc>
          <w:tcPr>
            <w:tcW w:w="615" w:type="pct"/>
            <w:vMerge/>
          </w:tcPr>
          <w:p w14:paraId="704DC228" w14:textId="77777777" w:rsidR="00BC189F" w:rsidRPr="00BC189F" w:rsidRDefault="00BC189F" w:rsidP="00BC189F">
            <w:pPr>
              <w:rPr>
                <w:rFonts w:eastAsia="Calibri"/>
                <w:lang w:eastAsia="en-US"/>
              </w:rPr>
            </w:pPr>
          </w:p>
        </w:tc>
        <w:tc>
          <w:tcPr>
            <w:tcW w:w="3164" w:type="pct"/>
          </w:tcPr>
          <w:p w14:paraId="721E5FDB" w14:textId="77777777" w:rsidR="00BC189F" w:rsidRPr="00BC189F" w:rsidRDefault="00BC189F" w:rsidP="00BC189F">
            <w:pPr>
              <w:jc w:val="both"/>
              <w:rPr>
                <w:rFonts w:eastAsia="Calibri"/>
                <w:lang w:eastAsia="en-US"/>
              </w:rPr>
            </w:pPr>
            <w:r w:rsidRPr="00BC189F">
              <w:rPr>
                <w:rFonts w:eastAsia="Calibri"/>
                <w:lang w:eastAsia="en-US"/>
              </w:rPr>
              <w:t>1. Инновационные системы для управления электронной коммерцией и многоканальными продажами: платформа электронной коммерции «</w:t>
            </w:r>
            <w:r w:rsidRPr="00BC189F">
              <w:rPr>
                <w:rFonts w:eastAsia="Calibri"/>
                <w:lang w:val="en-US" w:eastAsia="en-US"/>
              </w:rPr>
              <w:t>WebSphere</w:t>
            </w:r>
            <w:r w:rsidRPr="00BC189F">
              <w:rPr>
                <w:rFonts w:eastAsia="Calibri"/>
                <w:lang w:eastAsia="en-US"/>
              </w:rPr>
              <w:t xml:space="preserve"> </w:t>
            </w:r>
            <w:r w:rsidRPr="00BC189F">
              <w:rPr>
                <w:rFonts w:eastAsia="Calibri"/>
                <w:lang w:val="en-US" w:eastAsia="en-US"/>
              </w:rPr>
              <w:t>Commerce</w:t>
            </w:r>
            <w:r w:rsidRPr="00BC189F">
              <w:rPr>
                <w:rFonts w:eastAsia="Calibri"/>
                <w:lang w:eastAsia="en-US"/>
              </w:rPr>
              <w:t xml:space="preserve"> </w:t>
            </w:r>
            <w:r w:rsidRPr="00BC189F">
              <w:rPr>
                <w:rFonts w:eastAsia="Calibri"/>
                <w:lang w:val="en-US" w:eastAsia="en-US"/>
              </w:rPr>
              <w:t>Enterprise</w:t>
            </w:r>
            <w:r w:rsidRPr="00BC189F">
              <w:rPr>
                <w:rFonts w:eastAsia="Calibri"/>
                <w:lang w:eastAsia="en-US"/>
              </w:rPr>
              <w:t>», информационная система для управления многоканальными продажами «</w:t>
            </w:r>
            <w:r w:rsidRPr="00BC189F">
              <w:rPr>
                <w:rFonts w:eastAsia="Calibri"/>
                <w:lang w:val="en-US" w:eastAsia="en-US"/>
              </w:rPr>
              <w:t>Hybris</w:t>
            </w:r>
            <w:r w:rsidRPr="00BC189F">
              <w:rPr>
                <w:rFonts w:eastAsia="Calibri"/>
                <w:lang w:eastAsia="en-US"/>
              </w:rPr>
              <w:t xml:space="preserve"> </w:t>
            </w:r>
            <w:r w:rsidRPr="00BC189F">
              <w:rPr>
                <w:rFonts w:eastAsia="Calibri"/>
                <w:lang w:val="en-US" w:eastAsia="en-US"/>
              </w:rPr>
              <w:t>B</w:t>
            </w:r>
            <w:r w:rsidRPr="00BC189F">
              <w:rPr>
                <w:rFonts w:eastAsia="Calibri"/>
                <w:lang w:eastAsia="en-US"/>
              </w:rPr>
              <w:t>2</w:t>
            </w:r>
            <w:r w:rsidRPr="00BC189F">
              <w:rPr>
                <w:rFonts w:eastAsia="Calibri"/>
                <w:lang w:val="en-US" w:eastAsia="en-US"/>
              </w:rPr>
              <w:t>C</w:t>
            </w:r>
            <w:r w:rsidRPr="00BC189F">
              <w:rPr>
                <w:rFonts w:eastAsia="Calibri"/>
                <w:lang w:eastAsia="en-US"/>
              </w:rPr>
              <w:t xml:space="preserve"> </w:t>
            </w:r>
            <w:r w:rsidRPr="00BC189F">
              <w:rPr>
                <w:rFonts w:eastAsia="Calibri"/>
                <w:lang w:val="en-US" w:eastAsia="en-US"/>
              </w:rPr>
              <w:t>commerce</w:t>
            </w:r>
            <w:r w:rsidRPr="00BC189F">
              <w:rPr>
                <w:rFonts w:eastAsia="Calibri"/>
                <w:lang w:eastAsia="en-US"/>
              </w:rPr>
              <w:t>»</w:t>
            </w:r>
          </w:p>
        </w:tc>
        <w:tc>
          <w:tcPr>
            <w:tcW w:w="570" w:type="pct"/>
            <w:vMerge/>
            <w:vAlign w:val="center"/>
          </w:tcPr>
          <w:p w14:paraId="125040FC" w14:textId="6061E472" w:rsidR="00BC189F" w:rsidRPr="00BC189F" w:rsidRDefault="00BC189F" w:rsidP="00BC189F">
            <w:pPr>
              <w:jc w:val="center"/>
              <w:rPr>
                <w:rFonts w:eastAsia="Calibri"/>
                <w:lang w:eastAsia="en-US"/>
              </w:rPr>
            </w:pPr>
          </w:p>
        </w:tc>
        <w:tc>
          <w:tcPr>
            <w:tcW w:w="651" w:type="pct"/>
            <w:vMerge/>
          </w:tcPr>
          <w:p w14:paraId="2BD9B0BB" w14:textId="77777777" w:rsidR="00BC189F" w:rsidRPr="00D67DFC" w:rsidRDefault="00BC189F" w:rsidP="00BC189F">
            <w:pPr>
              <w:rPr>
                <w:rFonts w:eastAsia="Calibri"/>
                <w:b/>
                <w:bCs/>
                <w:sz w:val="22"/>
                <w:szCs w:val="22"/>
                <w:lang w:eastAsia="en-US"/>
              </w:rPr>
            </w:pPr>
          </w:p>
        </w:tc>
      </w:tr>
      <w:tr w:rsidR="00BC189F" w:rsidRPr="00D67DFC" w14:paraId="5419BADB" w14:textId="77777777" w:rsidTr="009E5583">
        <w:trPr>
          <w:trHeight w:val="20"/>
        </w:trPr>
        <w:tc>
          <w:tcPr>
            <w:tcW w:w="615" w:type="pct"/>
            <w:vMerge/>
          </w:tcPr>
          <w:p w14:paraId="7C43EFC4" w14:textId="77777777" w:rsidR="00BC189F" w:rsidRPr="00BC189F" w:rsidRDefault="00BC189F" w:rsidP="00BC189F">
            <w:pPr>
              <w:rPr>
                <w:rFonts w:eastAsia="Calibri"/>
                <w:lang w:eastAsia="en-US"/>
              </w:rPr>
            </w:pPr>
          </w:p>
        </w:tc>
        <w:tc>
          <w:tcPr>
            <w:tcW w:w="3164" w:type="pct"/>
          </w:tcPr>
          <w:p w14:paraId="55522DAF" w14:textId="77777777" w:rsidR="00BC189F" w:rsidRPr="00BC189F" w:rsidRDefault="00BC189F" w:rsidP="00BC189F">
            <w:pPr>
              <w:jc w:val="both"/>
              <w:rPr>
                <w:rFonts w:eastAsia="Calibri"/>
                <w:lang w:eastAsia="en-US"/>
              </w:rPr>
            </w:pPr>
            <w:r w:rsidRPr="00BC189F">
              <w:rPr>
                <w:rFonts w:eastAsia="Calibri"/>
                <w:lang w:eastAsia="en-US"/>
              </w:rPr>
              <w:t>2. Торговые информационные системы, мобильные приложения и программы: система управления веб-проектами «1С-Битрикс: Управление сайтом». Новые решения в мобиль</w:t>
            </w:r>
            <w:r w:rsidRPr="00BC189F">
              <w:rPr>
                <w:rFonts w:eastAsia="Calibri"/>
                <w:lang w:eastAsia="en-US"/>
              </w:rPr>
              <w:lastRenderedPageBreak/>
              <w:t xml:space="preserve">ном торговом приложении «Моби-С», автоматизированная система управления мобильной торговлей «Оптиум»  </w:t>
            </w:r>
          </w:p>
        </w:tc>
        <w:tc>
          <w:tcPr>
            <w:tcW w:w="570" w:type="pct"/>
            <w:vMerge/>
            <w:vAlign w:val="center"/>
          </w:tcPr>
          <w:p w14:paraId="4CAF799A" w14:textId="77777777" w:rsidR="00BC189F" w:rsidRPr="00BC189F" w:rsidRDefault="00BC189F" w:rsidP="00BC189F">
            <w:pPr>
              <w:jc w:val="center"/>
              <w:rPr>
                <w:rFonts w:eastAsia="Calibri"/>
                <w:lang w:eastAsia="en-US"/>
              </w:rPr>
            </w:pPr>
          </w:p>
        </w:tc>
        <w:tc>
          <w:tcPr>
            <w:tcW w:w="651" w:type="pct"/>
            <w:vMerge/>
          </w:tcPr>
          <w:p w14:paraId="02D8D96C" w14:textId="77777777" w:rsidR="00BC189F" w:rsidRPr="00D67DFC" w:rsidRDefault="00BC189F" w:rsidP="00BC189F">
            <w:pPr>
              <w:rPr>
                <w:rFonts w:eastAsia="Calibri"/>
                <w:b/>
                <w:bCs/>
                <w:sz w:val="22"/>
                <w:szCs w:val="22"/>
                <w:lang w:eastAsia="en-US"/>
              </w:rPr>
            </w:pPr>
          </w:p>
        </w:tc>
      </w:tr>
      <w:tr w:rsidR="00BC189F" w:rsidRPr="00D67DFC" w14:paraId="61A0AC99" w14:textId="77777777" w:rsidTr="009E5583">
        <w:trPr>
          <w:trHeight w:val="20"/>
        </w:trPr>
        <w:tc>
          <w:tcPr>
            <w:tcW w:w="615" w:type="pct"/>
            <w:vMerge/>
          </w:tcPr>
          <w:p w14:paraId="7A224D5B" w14:textId="77777777" w:rsidR="00BC189F" w:rsidRPr="00BC189F" w:rsidRDefault="00BC189F" w:rsidP="00BC189F">
            <w:pPr>
              <w:rPr>
                <w:rFonts w:eastAsia="Calibri"/>
                <w:lang w:eastAsia="en-US"/>
              </w:rPr>
            </w:pPr>
          </w:p>
        </w:tc>
        <w:tc>
          <w:tcPr>
            <w:tcW w:w="3164" w:type="pct"/>
          </w:tcPr>
          <w:p w14:paraId="10FE9F30" w14:textId="731C30DA" w:rsidR="00BC189F" w:rsidRPr="00BC189F" w:rsidRDefault="00BC189F" w:rsidP="00BC189F">
            <w:pPr>
              <w:rPr>
                <w:rFonts w:eastAsia="Calibri"/>
                <w:lang w:eastAsia="en-US"/>
              </w:rPr>
            </w:pPr>
            <w:r w:rsidRPr="00BC189F">
              <w:rPr>
                <w:rFonts w:eastAsia="Calibri"/>
                <w:lang w:eastAsia="en-US"/>
              </w:rPr>
              <w:t>Практические занятия</w:t>
            </w:r>
          </w:p>
        </w:tc>
        <w:tc>
          <w:tcPr>
            <w:tcW w:w="570" w:type="pct"/>
            <w:vMerge w:val="restart"/>
            <w:vAlign w:val="center"/>
          </w:tcPr>
          <w:p w14:paraId="132DA31F" w14:textId="21064B98" w:rsidR="00BC189F" w:rsidRPr="00BC189F" w:rsidRDefault="00BC189F" w:rsidP="00BC189F">
            <w:pPr>
              <w:jc w:val="center"/>
              <w:rPr>
                <w:rFonts w:eastAsia="Calibri"/>
                <w:lang w:eastAsia="en-US"/>
              </w:rPr>
            </w:pPr>
            <w:r w:rsidRPr="00BC189F">
              <w:rPr>
                <w:rFonts w:eastAsia="Calibri"/>
                <w:lang w:eastAsia="en-US"/>
              </w:rPr>
              <w:t>8</w:t>
            </w:r>
          </w:p>
        </w:tc>
        <w:tc>
          <w:tcPr>
            <w:tcW w:w="651" w:type="pct"/>
            <w:vMerge/>
          </w:tcPr>
          <w:p w14:paraId="58D795F5" w14:textId="77777777" w:rsidR="00BC189F" w:rsidRPr="00D67DFC" w:rsidRDefault="00BC189F" w:rsidP="00BC189F">
            <w:pPr>
              <w:rPr>
                <w:rFonts w:eastAsia="Calibri"/>
                <w:b/>
                <w:bCs/>
                <w:sz w:val="22"/>
                <w:szCs w:val="22"/>
                <w:lang w:eastAsia="en-US"/>
              </w:rPr>
            </w:pPr>
          </w:p>
        </w:tc>
      </w:tr>
      <w:tr w:rsidR="00BC189F" w:rsidRPr="00D67DFC" w14:paraId="1CDB586A" w14:textId="77777777" w:rsidTr="009E5583">
        <w:trPr>
          <w:trHeight w:val="20"/>
        </w:trPr>
        <w:tc>
          <w:tcPr>
            <w:tcW w:w="615" w:type="pct"/>
            <w:vMerge/>
          </w:tcPr>
          <w:p w14:paraId="6C0A4631" w14:textId="77777777" w:rsidR="00BC189F" w:rsidRPr="00BC189F" w:rsidRDefault="00BC189F" w:rsidP="00BC189F">
            <w:pPr>
              <w:rPr>
                <w:rFonts w:eastAsia="Calibri"/>
                <w:lang w:eastAsia="en-US"/>
              </w:rPr>
            </w:pPr>
          </w:p>
        </w:tc>
        <w:tc>
          <w:tcPr>
            <w:tcW w:w="3164" w:type="pct"/>
          </w:tcPr>
          <w:p w14:paraId="6133B31F" w14:textId="2B4DA4F0" w:rsidR="00BC189F" w:rsidRPr="00BC189F" w:rsidRDefault="00BC189F" w:rsidP="00BC189F">
            <w:pPr>
              <w:jc w:val="both"/>
              <w:rPr>
                <w:rFonts w:eastAsia="Calibri"/>
                <w:lang w:eastAsia="en-US"/>
              </w:rPr>
            </w:pPr>
            <w:r w:rsidRPr="00BC189F">
              <w:rPr>
                <w:rFonts w:eastAsia="Calibri"/>
                <w:iCs/>
                <w:lang w:eastAsia="en-US"/>
              </w:rPr>
              <w:t>ПЗ № 10</w:t>
            </w:r>
            <w:r w:rsidRPr="00BC189F">
              <w:rPr>
                <w:rFonts w:eastAsia="Calibri"/>
                <w:i/>
                <w:lang w:eastAsia="en-US"/>
              </w:rPr>
              <w:t xml:space="preserve">. </w:t>
            </w:r>
            <w:r w:rsidRPr="00BC189F">
              <w:rPr>
                <w:rFonts w:eastAsia="Calibri"/>
                <w:lang w:eastAsia="en-US"/>
              </w:rPr>
              <w:t>Работа с мобильным приложением «Моби-С»</w:t>
            </w:r>
          </w:p>
        </w:tc>
        <w:tc>
          <w:tcPr>
            <w:tcW w:w="570" w:type="pct"/>
            <w:vMerge/>
            <w:vAlign w:val="center"/>
          </w:tcPr>
          <w:p w14:paraId="176B86B4" w14:textId="65DE6CF1" w:rsidR="00BC189F" w:rsidRPr="00BC189F" w:rsidRDefault="00BC189F" w:rsidP="00BC189F">
            <w:pPr>
              <w:jc w:val="center"/>
              <w:rPr>
                <w:rFonts w:eastAsia="Calibri"/>
                <w:i/>
                <w:iCs/>
                <w:lang w:eastAsia="en-US"/>
              </w:rPr>
            </w:pPr>
          </w:p>
        </w:tc>
        <w:tc>
          <w:tcPr>
            <w:tcW w:w="651" w:type="pct"/>
            <w:vMerge/>
          </w:tcPr>
          <w:p w14:paraId="131B6416" w14:textId="77777777" w:rsidR="00BC189F" w:rsidRPr="00D67DFC" w:rsidRDefault="00BC189F" w:rsidP="00BC189F">
            <w:pPr>
              <w:rPr>
                <w:rFonts w:eastAsia="Calibri"/>
                <w:b/>
                <w:bCs/>
                <w:sz w:val="22"/>
                <w:szCs w:val="22"/>
                <w:lang w:eastAsia="en-US"/>
              </w:rPr>
            </w:pPr>
          </w:p>
        </w:tc>
      </w:tr>
      <w:tr w:rsidR="00BC189F" w:rsidRPr="00D67DFC" w14:paraId="03A75AAB" w14:textId="77777777" w:rsidTr="009E5583">
        <w:trPr>
          <w:trHeight w:val="20"/>
        </w:trPr>
        <w:tc>
          <w:tcPr>
            <w:tcW w:w="615" w:type="pct"/>
            <w:vMerge/>
          </w:tcPr>
          <w:p w14:paraId="25DBABBB" w14:textId="77777777" w:rsidR="00BC189F" w:rsidRPr="00BC189F" w:rsidRDefault="00BC189F" w:rsidP="00BC189F">
            <w:pPr>
              <w:rPr>
                <w:rFonts w:eastAsia="Calibri"/>
                <w:lang w:eastAsia="en-US"/>
              </w:rPr>
            </w:pPr>
          </w:p>
        </w:tc>
        <w:tc>
          <w:tcPr>
            <w:tcW w:w="3164" w:type="pct"/>
          </w:tcPr>
          <w:p w14:paraId="7757FAE0" w14:textId="6AE15202" w:rsidR="00BC189F" w:rsidRPr="00BC189F" w:rsidRDefault="00BC189F" w:rsidP="00BC189F">
            <w:pPr>
              <w:jc w:val="both"/>
              <w:rPr>
                <w:rFonts w:eastAsia="Calibri"/>
                <w:i/>
                <w:lang w:eastAsia="en-US"/>
              </w:rPr>
            </w:pPr>
            <w:r w:rsidRPr="00BC189F">
              <w:rPr>
                <w:rFonts w:eastAsia="Calibri"/>
                <w:iCs/>
                <w:lang w:eastAsia="en-US"/>
              </w:rPr>
              <w:t>ПЗ № 11</w:t>
            </w:r>
            <w:r w:rsidRPr="00BC189F">
              <w:rPr>
                <w:rFonts w:eastAsia="Calibri"/>
                <w:i/>
                <w:lang w:eastAsia="en-US"/>
              </w:rPr>
              <w:t xml:space="preserve">. </w:t>
            </w:r>
            <w:r w:rsidRPr="00BC189F">
              <w:rPr>
                <w:rFonts w:eastAsia="Calibri"/>
                <w:lang w:eastAsia="en-US"/>
              </w:rPr>
              <w:t>Работа с мобильным приложением «1С-Битрикс: Мобильное приложение»</w:t>
            </w:r>
          </w:p>
        </w:tc>
        <w:tc>
          <w:tcPr>
            <w:tcW w:w="570" w:type="pct"/>
            <w:vMerge/>
            <w:vAlign w:val="center"/>
          </w:tcPr>
          <w:p w14:paraId="05404A55" w14:textId="77E14010" w:rsidR="00BC189F" w:rsidRPr="00BC189F" w:rsidRDefault="00BC189F" w:rsidP="00BC189F">
            <w:pPr>
              <w:jc w:val="center"/>
              <w:rPr>
                <w:rFonts w:eastAsia="Calibri"/>
                <w:i/>
                <w:iCs/>
                <w:lang w:eastAsia="en-US"/>
              </w:rPr>
            </w:pPr>
          </w:p>
        </w:tc>
        <w:tc>
          <w:tcPr>
            <w:tcW w:w="651" w:type="pct"/>
            <w:vMerge/>
          </w:tcPr>
          <w:p w14:paraId="0E70422C" w14:textId="77777777" w:rsidR="00BC189F" w:rsidRPr="00D67DFC" w:rsidRDefault="00BC189F" w:rsidP="00BC189F">
            <w:pPr>
              <w:rPr>
                <w:rFonts w:eastAsia="Calibri"/>
                <w:b/>
                <w:bCs/>
                <w:sz w:val="22"/>
                <w:szCs w:val="22"/>
                <w:lang w:eastAsia="en-US"/>
              </w:rPr>
            </w:pPr>
          </w:p>
        </w:tc>
      </w:tr>
      <w:tr w:rsidR="00BC189F" w:rsidRPr="00D67DFC" w14:paraId="4B79E1C5" w14:textId="77777777" w:rsidTr="009E5583">
        <w:trPr>
          <w:trHeight w:val="20"/>
        </w:trPr>
        <w:tc>
          <w:tcPr>
            <w:tcW w:w="615" w:type="pct"/>
            <w:vMerge/>
          </w:tcPr>
          <w:p w14:paraId="464E0CF1" w14:textId="77777777" w:rsidR="00BC189F" w:rsidRPr="00BC189F" w:rsidRDefault="00BC189F" w:rsidP="00BC189F">
            <w:pPr>
              <w:rPr>
                <w:rFonts w:eastAsia="Calibri"/>
                <w:lang w:eastAsia="en-US"/>
              </w:rPr>
            </w:pPr>
          </w:p>
        </w:tc>
        <w:tc>
          <w:tcPr>
            <w:tcW w:w="3164" w:type="pct"/>
          </w:tcPr>
          <w:p w14:paraId="3B534395" w14:textId="06189B4F" w:rsidR="00BC189F" w:rsidRPr="00BC189F" w:rsidRDefault="00BC189F" w:rsidP="00BC189F">
            <w:pPr>
              <w:jc w:val="both"/>
              <w:rPr>
                <w:rFonts w:eastAsia="Calibri"/>
                <w:i/>
                <w:lang w:eastAsia="en-US"/>
              </w:rPr>
            </w:pPr>
            <w:r w:rsidRPr="00BC189F">
              <w:rPr>
                <w:rFonts w:eastAsia="Calibri"/>
                <w:iCs/>
                <w:lang w:eastAsia="en-US"/>
              </w:rPr>
              <w:t>ПЗ № 12.</w:t>
            </w:r>
            <w:r w:rsidRPr="00BC189F">
              <w:rPr>
                <w:rFonts w:eastAsia="Calibri"/>
                <w:i/>
                <w:lang w:eastAsia="en-US"/>
              </w:rPr>
              <w:t xml:space="preserve"> </w:t>
            </w:r>
            <w:r w:rsidRPr="00BC189F">
              <w:rPr>
                <w:rFonts w:eastAsia="Calibri"/>
                <w:lang w:eastAsia="en-US"/>
              </w:rPr>
              <w:t xml:space="preserve">Работа с автоматизированной системой управления мобильной торговлей «Оптиум»  </w:t>
            </w:r>
          </w:p>
        </w:tc>
        <w:tc>
          <w:tcPr>
            <w:tcW w:w="570" w:type="pct"/>
            <w:vMerge/>
            <w:vAlign w:val="center"/>
          </w:tcPr>
          <w:p w14:paraId="0454704B" w14:textId="50A1BEB3" w:rsidR="00BC189F" w:rsidRPr="00834E71" w:rsidRDefault="00BC189F" w:rsidP="00BC189F">
            <w:pPr>
              <w:jc w:val="center"/>
              <w:rPr>
                <w:rFonts w:eastAsia="Calibri"/>
                <w:i/>
                <w:iCs/>
                <w:lang w:eastAsia="en-US"/>
              </w:rPr>
            </w:pPr>
          </w:p>
        </w:tc>
        <w:tc>
          <w:tcPr>
            <w:tcW w:w="651" w:type="pct"/>
            <w:vMerge/>
          </w:tcPr>
          <w:p w14:paraId="36649376" w14:textId="77777777" w:rsidR="00BC189F" w:rsidRPr="00D67DFC" w:rsidRDefault="00BC189F" w:rsidP="00BC189F">
            <w:pPr>
              <w:rPr>
                <w:rFonts w:eastAsia="Calibri"/>
                <w:b/>
                <w:bCs/>
                <w:sz w:val="22"/>
                <w:szCs w:val="22"/>
                <w:lang w:eastAsia="en-US"/>
              </w:rPr>
            </w:pPr>
          </w:p>
        </w:tc>
      </w:tr>
      <w:tr w:rsidR="00BC189F" w:rsidRPr="00D67DFC" w14:paraId="236599E6" w14:textId="77777777" w:rsidTr="009E5583">
        <w:trPr>
          <w:trHeight w:val="20"/>
        </w:trPr>
        <w:tc>
          <w:tcPr>
            <w:tcW w:w="615" w:type="pct"/>
            <w:vMerge/>
          </w:tcPr>
          <w:p w14:paraId="648EECB9" w14:textId="77777777" w:rsidR="00BC189F" w:rsidRPr="00BC189F" w:rsidRDefault="00BC189F" w:rsidP="00BC189F">
            <w:pPr>
              <w:rPr>
                <w:rFonts w:eastAsia="Calibri"/>
                <w:lang w:eastAsia="en-US"/>
              </w:rPr>
            </w:pPr>
          </w:p>
        </w:tc>
        <w:tc>
          <w:tcPr>
            <w:tcW w:w="3164" w:type="pct"/>
          </w:tcPr>
          <w:p w14:paraId="5A1C5617" w14:textId="568CB435" w:rsidR="00BC189F" w:rsidRPr="00BC189F" w:rsidRDefault="00BC189F" w:rsidP="00BC189F">
            <w:pPr>
              <w:jc w:val="both"/>
              <w:rPr>
                <w:rFonts w:eastAsia="Calibri"/>
                <w:iCs/>
                <w:lang w:eastAsia="en-US"/>
              </w:rPr>
            </w:pPr>
            <w:r w:rsidRPr="00BC189F">
              <w:rPr>
                <w:rFonts w:eastAsia="Calibri"/>
                <w:iCs/>
                <w:lang w:eastAsia="en-US"/>
              </w:rPr>
              <w:t>ПЗ № 1</w:t>
            </w:r>
            <w:r>
              <w:rPr>
                <w:rFonts w:eastAsia="Calibri"/>
                <w:iCs/>
                <w:lang w:eastAsia="en-US"/>
              </w:rPr>
              <w:t>3</w:t>
            </w:r>
            <w:r w:rsidRPr="00BC189F">
              <w:rPr>
                <w:rFonts w:eastAsia="Calibri"/>
                <w:iCs/>
                <w:lang w:eastAsia="en-US"/>
              </w:rPr>
              <w:t>.</w:t>
            </w:r>
            <w:r w:rsidRPr="00BC189F">
              <w:rPr>
                <w:rFonts w:eastAsia="Calibri"/>
                <w:i/>
                <w:iCs/>
                <w:lang w:eastAsia="en-US"/>
              </w:rPr>
              <w:t xml:space="preserve"> </w:t>
            </w:r>
            <w:r w:rsidRPr="00BC189F">
              <w:rPr>
                <w:rFonts w:eastAsia="Calibri"/>
                <w:iCs/>
                <w:lang w:eastAsia="en-US"/>
              </w:rPr>
              <w:t xml:space="preserve">Работа с автоматизированной системой управления мобильной торговлей «Оптиум»  </w:t>
            </w:r>
          </w:p>
        </w:tc>
        <w:tc>
          <w:tcPr>
            <w:tcW w:w="570" w:type="pct"/>
            <w:vMerge/>
            <w:vAlign w:val="center"/>
          </w:tcPr>
          <w:p w14:paraId="0C1F84E1" w14:textId="77777777" w:rsidR="00BC189F" w:rsidRPr="00BC189F" w:rsidRDefault="00BC189F" w:rsidP="00BC189F">
            <w:pPr>
              <w:jc w:val="center"/>
              <w:rPr>
                <w:rFonts w:eastAsia="Calibri"/>
                <w:i/>
                <w:iCs/>
                <w:lang w:eastAsia="en-US"/>
              </w:rPr>
            </w:pPr>
          </w:p>
        </w:tc>
        <w:tc>
          <w:tcPr>
            <w:tcW w:w="651" w:type="pct"/>
            <w:vMerge/>
          </w:tcPr>
          <w:p w14:paraId="30395B05" w14:textId="77777777" w:rsidR="00BC189F" w:rsidRPr="00D67DFC" w:rsidRDefault="00BC189F" w:rsidP="00BC189F">
            <w:pPr>
              <w:rPr>
                <w:rFonts w:eastAsia="Calibri"/>
                <w:b/>
                <w:bCs/>
                <w:sz w:val="22"/>
                <w:szCs w:val="22"/>
                <w:lang w:eastAsia="en-US"/>
              </w:rPr>
            </w:pPr>
          </w:p>
        </w:tc>
      </w:tr>
      <w:tr w:rsidR="004C7902" w:rsidRPr="00D67DFC" w14:paraId="2C5A89F1" w14:textId="77777777" w:rsidTr="009E5583">
        <w:trPr>
          <w:trHeight w:val="20"/>
        </w:trPr>
        <w:tc>
          <w:tcPr>
            <w:tcW w:w="3779" w:type="pct"/>
            <w:gridSpan w:val="2"/>
          </w:tcPr>
          <w:p w14:paraId="3E74E7A9" w14:textId="17C7B594" w:rsidR="004C7902" w:rsidRPr="004C7902" w:rsidRDefault="004C7902" w:rsidP="004C7902">
            <w:pPr>
              <w:jc w:val="both"/>
              <w:rPr>
                <w:rFonts w:eastAsia="Calibri"/>
                <w:b/>
                <w:bCs/>
                <w:lang w:eastAsia="en-US"/>
              </w:rPr>
            </w:pPr>
            <w:r w:rsidRPr="004C7902">
              <w:rPr>
                <w:rFonts w:eastAsia="Calibri"/>
                <w:b/>
                <w:bCs/>
                <w:lang w:eastAsia="en-US"/>
              </w:rPr>
              <w:t>Самостоятельная работа обучающихся</w:t>
            </w:r>
          </w:p>
        </w:tc>
        <w:tc>
          <w:tcPr>
            <w:tcW w:w="570" w:type="pct"/>
            <w:vAlign w:val="center"/>
          </w:tcPr>
          <w:p w14:paraId="25E803B5" w14:textId="638DB499" w:rsidR="004C7902" w:rsidRPr="001C48FF" w:rsidRDefault="004C7902" w:rsidP="004C7902">
            <w:pPr>
              <w:jc w:val="center"/>
              <w:rPr>
                <w:rFonts w:eastAsia="Calibri"/>
                <w:b/>
                <w:bCs/>
                <w:lang w:eastAsia="en-US"/>
              </w:rPr>
            </w:pPr>
            <w:r>
              <w:rPr>
                <w:rFonts w:eastAsia="Calibri"/>
                <w:b/>
                <w:bCs/>
                <w:lang w:eastAsia="en-US"/>
              </w:rPr>
              <w:t>4</w:t>
            </w:r>
          </w:p>
        </w:tc>
        <w:tc>
          <w:tcPr>
            <w:tcW w:w="651" w:type="pct"/>
          </w:tcPr>
          <w:p w14:paraId="50E2EAE7" w14:textId="77777777" w:rsidR="004C7902" w:rsidRPr="00D67DFC" w:rsidRDefault="004C7902" w:rsidP="004C7902">
            <w:pPr>
              <w:rPr>
                <w:rFonts w:eastAsia="Calibri"/>
                <w:b/>
                <w:i/>
                <w:sz w:val="22"/>
                <w:szCs w:val="22"/>
                <w:lang w:eastAsia="en-US"/>
              </w:rPr>
            </w:pPr>
          </w:p>
        </w:tc>
      </w:tr>
      <w:tr w:rsidR="004C7902" w:rsidRPr="00D67DFC" w14:paraId="42D60772" w14:textId="77777777" w:rsidTr="009E5583">
        <w:trPr>
          <w:trHeight w:val="20"/>
        </w:trPr>
        <w:tc>
          <w:tcPr>
            <w:tcW w:w="3779" w:type="pct"/>
            <w:gridSpan w:val="2"/>
          </w:tcPr>
          <w:p w14:paraId="2BC6F18C" w14:textId="71EAD2B7" w:rsidR="004C7902" w:rsidRPr="001C48FF" w:rsidRDefault="004C7902" w:rsidP="004C7902">
            <w:pPr>
              <w:jc w:val="both"/>
              <w:rPr>
                <w:b/>
                <w:bCs/>
              </w:rPr>
            </w:pPr>
            <w:r w:rsidRPr="001C48FF">
              <w:rPr>
                <w:rFonts w:eastAsia="Calibri"/>
                <w:b/>
                <w:bCs/>
                <w:lang w:eastAsia="en-US"/>
              </w:rPr>
              <w:t xml:space="preserve">Промежуточная аттестация в форме </w:t>
            </w:r>
            <w:r>
              <w:rPr>
                <w:rFonts w:eastAsia="Calibri"/>
                <w:b/>
                <w:bCs/>
                <w:lang w:eastAsia="en-US"/>
              </w:rPr>
              <w:t>д</w:t>
            </w:r>
            <w:r w:rsidRPr="001C48FF">
              <w:rPr>
                <w:b/>
                <w:bCs/>
              </w:rPr>
              <w:t>ифференцированного зачета</w:t>
            </w:r>
          </w:p>
          <w:p w14:paraId="7573E430" w14:textId="0A2D6320" w:rsidR="004C7902" w:rsidRPr="001C48FF" w:rsidRDefault="004C7902" w:rsidP="004C7902">
            <w:pPr>
              <w:suppressAutoHyphens/>
              <w:rPr>
                <w:rFonts w:eastAsia="Calibri"/>
                <w:b/>
                <w:bCs/>
                <w:lang w:eastAsia="en-US"/>
              </w:rPr>
            </w:pPr>
          </w:p>
        </w:tc>
        <w:tc>
          <w:tcPr>
            <w:tcW w:w="570" w:type="pct"/>
            <w:vAlign w:val="center"/>
          </w:tcPr>
          <w:p w14:paraId="7A060E8E" w14:textId="2DB401E9" w:rsidR="004C7902" w:rsidRPr="001C48FF" w:rsidRDefault="004C7902" w:rsidP="004C7902">
            <w:pPr>
              <w:jc w:val="center"/>
              <w:rPr>
                <w:rFonts w:eastAsia="Calibri"/>
                <w:b/>
                <w:bCs/>
                <w:lang w:val="en-US" w:eastAsia="en-US"/>
              </w:rPr>
            </w:pPr>
            <w:r w:rsidRPr="001C48FF">
              <w:rPr>
                <w:rFonts w:eastAsia="Calibri"/>
                <w:b/>
                <w:bCs/>
                <w:lang w:eastAsia="en-US"/>
              </w:rPr>
              <w:t xml:space="preserve">2 </w:t>
            </w:r>
          </w:p>
        </w:tc>
        <w:tc>
          <w:tcPr>
            <w:tcW w:w="651" w:type="pct"/>
          </w:tcPr>
          <w:p w14:paraId="55694702" w14:textId="77777777" w:rsidR="004C7902" w:rsidRPr="00D67DFC" w:rsidRDefault="004C7902" w:rsidP="004C7902">
            <w:pPr>
              <w:rPr>
                <w:rFonts w:eastAsia="Calibri"/>
                <w:b/>
                <w:i/>
                <w:sz w:val="22"/>
                <w:szCs w:val="22"/>
                <w:lang w:eastAsia="en-US"/>
              </w:rPr>
            </w:pPr>
          </w:p>
        </w:tc>
      </w:tr>
      <w:tr w:rsidR="004C7902" w:rsidRPr="001C48FF" w14:paraId="674584D2" w14:textId="77777777" w:rsidTr="009E5583">
        <w:trPr>
          <w:trHeight w:val="20"/>
        </w:trPr>
        <w:tc>
          <w:tcPr>
            <w:tcW w:w="3779" w:type="pct"/>
            <w:gridSpan w:val="2"/>
          </w:tcPr>
          <w:p w14:paraId="27E87396" w14:textId="77777777" w:rsidR="004C7902" w:rsidRPr="001C48FF" w:rsidRDefault="004C7902" w:rsidP="004C7902">
            <w:pPr>
              <w:rPr>
                <w:rFonts w:eastAsia="Calibri"/>
                <w:b/>
                <w:bCs/>
                <w:lang w:eastAsia="en-US"/>
              </w:rPr>
            </w:pPr>
            <w:r w:rsidRPr="001C48FF">
              <w:rPr>
                <w:rFonts w:eastAsia="Calibri"/>
                <w:b/>
                <w:bCs/>
                <w:lang w:eastAsia="en-US"/>
              </w:rPr>
              <w:t>Всего:</w:t>
            </w:r>
          </w:p>
        </w:tc>
        <w:tc>
          <w:tcPr>
            <w:tcW w:w="570" w:type="pct"/>
            <w:vAlign w:val="center"/>
          </w:tcPr>
          <w:p w14:paraId="1BA70CCC" w14:textId="3BF18A08" w:rsidR="004C7902" w:rsidRPr="004C7902" w:rsidRDefault="004C7902" w:rsidP="004C7902">
            <w:pPr>
              <w:jc w:val="center"/>
              <w:rPr>
                <w:rFonts w:eastAsia="Calibri"/>
                <w:b/>
                <w:bCs/>
                <w:lang w:eastAsia="en-US"/>
              </w:rPr>
            </w:pPr>
            <w:r w:rsidRPr="001C48FF">
              <w:rPr>
                <w:rFonts w:eastAsia="Calibri"/>
                <w:b/>
                <w:bCs/>
                <w:lang w:eastAsia="en-US"/>
              </w:rPr>
              <w:t>72</w:t>
            </w:r>
          </w:p>
        </w:tc>
        <w:tc>
          <w:tcPr>
            <w:tcW w:w="651" w:type="pct"/>
          </w:tcPr>
          <w:p w14:paraId="72A2B6A3" w14:textId="77777777" w:rsidR="004C7902" w:rsidRPr="001C48FF" w:rsidRDefault="004C7902" w:rsidP="004C7902">
            <w:pPr>
              <w:rPr>
                <w:rFonts w:eastAsia="Calibri"/>
                <w:b/>
                <w:bCs/>
                <w:i/>
                <w:sz w:val="22"/>
                <w:szCs w:val="22"/>
                <w:lang w:eastAsia="en-US"/>
              </w:rPr>
            </w:pPr>
          </w:p>
        </w:tc>
      </w:tr>
    </w:tbl>
    <w:p w14:paraId="710564FF" w14:textId="77777777" w:rsidR="0044386C" w:rsidRPr="001C48FF" w:rsidRDefault="0044386C" w:rsidP="0044386C">
      <w:pPr>
        <w:suppressAutoHyphens/>
        <w:spacing w:after="160" w:line="259" w:lineRule="auto"/>
        <w:jc w:val="both"/>
        <w:rPr>
          <w:rFonts w:ascii="Calibri" w:eastAsia="Calibri" w:hAnsi="Calibri"/>
          <w:b/>
          <w:bCs/>
          <w:i/>
          <w:sz w:val="22"/>
          <w:szCs w:val="22"/>
          <w:lang w:eastAsia="en-US"/>
        </w:rPr>
      </w:pPr>
    </w:p>
    <w:p w14:paraId="77007C60" w14:textId="77777777" w:rsidR="0044386C" w:rsidRPr="0044386C" w:rsidRDefault="0044386C" w:rsidP="0044386C">
      <w:pPr>
        <w:spacing w:after="160" w:line="259" w:lineRule="auto"/>
        <w:ind w:firstLine="709"/>
        <w:rPr>
          <w:rFonts w:eastAsia="Calibri"/>
          <w:i/>
          <w:sz w:val="22"/>
          <w:szCs w:val="22"/>
          <w:lang w:eastAsia="en-US"/>
        </w:rPr>
        <w:sectPr w:rsidR="0044386C" w:rsidRPr="0044386C" w:rsidSect="00C46C1F">
          <w:pgSz w:w="16840" w:h="11907" w:orient="landscape"/>
          <w:pgMar w:top="851" w:right="1134" w:bottom="851" w:left="992" w:header="709" w:footer="709" w:gutter="0"/>
          <w:cols w:space="720"/>
        </w:sectPr>
      </w:pPr>
    </w:p>
    <w:p w14:paraId="704259AF" w14:textId="77777777" w:rsidR="00CE437C" w:rsidRPr="0016349E" w:rsidRDefault="00CE437C" w:rsidP="00CE437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pPr>
      <w:r w:rsidRPr="0016349E">
        <w:rPr>
          <w:b/>
          <w:caps/>
          <w:sz w:val="28"/>
          <w:szCs w:val="28"/>
        </w:rPr>
        <w:lastRenderedPageBreak/>
        <w:t>3. Условия реализации РАБОЧЕЙ программы</w:t>
      </w:r>
    </w:p>
    <w:p w14:paraId="3C7791C6" w14:textId="60466F7D" w:rsidR="00CE437C" w:rsidRDefault="00CE437C" w:rsidP="00CE437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pPr>
      <w:r w:rsidRPr="0016349E">
        <w:rPr>
          <w:b/>
          <w:caps/>
          <w:sz w:val="28"/>
          <w:szCs w:val="28"/>
        </w:rPr>
        <w:t>УЧЕБНОЙ дисциплины</w:t>
      </w:r>
    </w:p>
    <w:p w14:paraId="092FE721" w14:textId="77777777" w:rsidR="00CE437C" w:rsidRPr="00CE437C" w:rsidRDefault="00CE437C" w:rsidP="00CE437C"/>
    <w:p w14:paraId="521B359A" w14:textId="77777777" w:rsidR="0044386C" w:rsidRPr="003E6DDE" w:rsidRDefault="0044386C" w:rsidP="00CE437C">
      <w:pPr>
        <w:suppressAutoHyphens/>
        <w:spacing w:line="276" w:lineRule="auto"/>
        <w:ind w:right="-2" w:firstLine="426"/>
        <w:jc w:val="both"/>
        <w:rPr>
          <w:rFonts w:eastAsia="Calibri"/>
          <w:b/>
          <w:bCs/>
          <w:sz w:val="28"/>
          <w:szCs w:val="28"/>
          <w:lang w:eastAsia="en-US"/>
        </w:rPr>
      </w:pPr>
      <w:r w:rsidRPr="00192552">
        <w:rPr>
          <w:rFonts w:eastAsia="Calibri"/>
          <w:b/>
          <w:bCs/>
          <w:sz w:val="28"/>
          <w:szCs w:val="28"/>
          <w:lang w:eastAsia="en-US"/>
        </w:rPr>
        <w:t xml:space="preserve">3.1. Для реализации программы учебной дисциплины должны быть предусмотрены следующие специальные </w:t>
      </w:r>
      <w:r w:rsidRPr="003E6DDE">
        <w:rPr>
          <w:rFonts w:eastAsia="Calibri"/>
          <w:b/>
          <w:bCs/>
          <w:sz w:val="28"/>
          <w:szCs w:val="28"/>
          <w:lang w:eastAsia="en-US"/>
        </w:rPr>
        <w:t>помещения:</w:t>
      </w:r>
    </w:p>
    <w:p w14:paraId="78268559" w14:textId="507F68A8" w:rsidR="00056501" w:rsidRPr="00056501" w:rsidRDefault="0044386C" w:rsidP="00056501">
      <w:pPr>
        <w:suppressAutoHyphens/>
        <w:spacing w:after="160" w:line="276" w:lineRule="auto"/>
        <w:ind w:right="-2"/>
        <w:rPr>
          <w:rFonts w:eastAsia="Calibri"/>
          <w:bCs/>
          <w:sz w:val="28"/>
          <w:szCs w:val="28"/>
          <w:lang w:eastAsia="en-US"/>
        </w:rPr>
      </w:pPr>
      <w:r w:rsidRPr="00056501">
        <w:rPr>
          <w:rFonts w:eastAsia="Calibri"/>
          <w:bCs/>
          <w:iCs/>
          <w:sz w:val="28"/>
          <w:szCs w:val="28"/>
          <w:lang w:eastAsia="en-US"/>
        </w:rPr>
        <w:t>Лаборатория «</w:t>
      </w:r>
      <w:r w:rsidRPr="00056501">
        <w:rPr>
          <w:rFonts w:eastAsia="Calibri"/>
          <w:sz w:val="28"/>
          <w:szCs w:val="28"/>
          <w:lang w:eastAsia="en-US"/>
        </w:rPr>
        <w:t xml:space="preserve">Автоматизации и цифровизации торговой деятельности» </w:t>
      </w:r>
      <w:r w:rsidRPr="00056501">
        <w:rPr>
          <w:rFonts w:eastAsia="Calibri"/>
          <w:bCs/>
          <w:sz w:val="28"/>
          <w:szCs w:val="28"/>
          <w:lang w:eastAsia="en-US"/>
        </w:rPr>
        <w:t>оснащенная</w:t>
      </w:r>
      <w:r w:rsidR="00056501" w:rsidRPr="00056501">
        <w:rPr>
          <w:rFonts w:eastAsia="Calibri"/>
          <w:bCs/>
          <w:sz w:val="28"/>
          <w:szCs w:val="28"/>
          <w:lang w:eastAsia="en-US"/>
        </w:rPr>
        <w:t>:</w:t>
      </w:r>
    </w:p>
    <w:p w14:paraId="42DEE49A" w14:textId="486129D0" w:rsidR="00056501" w:rsidRPr="00056501" w:rsidRDefault="00056501" w:rsidP="00056501">
      <w:pPr>
        <w:pStyle w:val="af"/>
        <w:numPr>
          <w:ilvl w:val="0"/>
          <w:numId w:val="32"/>
        </w:numPr>
        <w:suppressAutoHyphens/>
        <w:spacing w:after="160" w:line="276" w:lineRule="auto"/>
        <w:ind w:right="-2"/>
        <w:rPr>
          <w:rFonts w:eastAsia="Calibri"/>
          <w:bCs/>
          <w:sz w:val="28"/>
          <w:szCs w:val="28"/>
          <w:lang w:eastAsia="en-US"/>
        </w:rPr>
      </w:pPr>
      <w:r w:rsidRPr="00056501">
        <w:rPr>
          <w:rFonts w:eastAsia="Calibri"/>
          <w:bCs/>
          <w:sz w:val="28"/>
          <w:szCs w:val="28"/>
          <w:lang w:eastAsia="en-US"/>
        </w:rPr>
        <w:t>- комплект ученической мебели,</w:t>
      </w:r>
    </w:p>
    <w:p w14:paraId="528DEFF2" w14:textId="35A0B465" w:rsidR="00056501" w:rsidRPr="00056501" w:rsidRDefault="00056501" w:rsidP="00056501">
      <w:pPr>
        <w:pStyle w:val="af"/>
        <w:numPr>
          <w:ilvl w:val="0"/>
          <w:numId w:val="32"/>
        </w:numPr>
        <w:suppressAutoHyphens/>
        <w:spacing w:after="160" w:line="276" w:lineRule="auto"/>
        <w:ind w:right="-2"/>
        <w:rPr>
          <w:rFonts w:eastAsia="Calibri"/>
          <w:bCs/>
          <w:sz w:val="28"/>
          <w:szCs w:val="28"/>
          <w:lang w:eastAsia="en-US"/>
        </w:rPr>
      </w:pPr>
      <w:r w:rsidRPr="00056501">
        <w:rPr>
          <w:rFonts w:eastAsia="Calibri"/>
          <w:bCs/>
          <w:sz w:val="28"/>
          <w:szCs w:val="28"/>
          <w:lang w:eastAsia="en-US"/>
        </w:rPr>
        <w:t>- рабочее место преподавателя,</w:t>
      </w:r>
    </w:p>
    <w:p w14:paraId="71355510" w14:textId="5567AA08" w:rsidR="00056501" w:rsidRPr="00056501" w:rsidRDefault="00056501" w:rsidP="00056501">
      <w:pPr>
        <w:pStyle w:val="af"/>
        <w:numPr>
          <w:ilvl w:val="0"/>
          <w:numId w:val="32"/>
        </w:numPr>
        <w:suppressAutoHyphens/>
        <w:spacing w:after="160" w:line="276" w:lineRule="auto"/>
        <w:ind w:right="-2"/>
        <w:rPr>
          <w:rFonts w:eastAsia="Calibri"/>
          <w:bCs/>
          <w:sz w:val="28"/>
          <w:szCs w:val="28"/>
          <w:lang w:eastAsia="en-US"/>
        </w:rPr>
      </w:pPr>
      <w:r w:rsidRPr="00056501">
        <w:rPr>
          <w:rFonts w:eastAsia="Calibri"/>
          <w:bCs/>
          <w:sz w:val="28"/>
          <w:szCs w:val="28"/>
          <w:lang w:eastAsia="en-US"/>
        </w:rPr>
        <w:t>- персональный компьютер (в сборе) с выходом в интернет,</w:t>
      </w:r>
    </w:p>
    <w:p w14:paraId="4B6A132E" w14:textId="77777777" w:rsidR="00056501" w:rsidRPr="00056501" w:rsidRDefault="00056501" w:rsidP="00056501">
      <w:pPr>
        <w:pStyle w:val="TableParagraph"/>
        <w:numPr>
          <w:ilvl w:val="0"/>
          <w:numId w:val="32"/>
        </w:numPr>
        <w:spacing w:line="276" w:lineRule="auto"/>
        <w:rPr>
          <w:color w:val="000000"/>
          <w:sz w:val="28"/>
          <w:szCs w:val="28"/>
        </w:rPr>
      </w:pPr>
      <w:r w:rsidRPr="00056501">
        <w:rPr>
          <w:color w:val="000000"/>
          <w:sz w:val="28"/>
          <w:szCs w:val="28"/>
        </w:rPr>
        <w:t xml:space="preserve">Экран, проектор </w:t>
      </w:r>
    </w:p>
    <w:p w14:paraId="3F6E991D" w14:textId="77777777" w:rsidR="00056501" w:rsidRPr="00056501" w:rsidRDefault="00056501" w:rsidP="00056501">
      <w:pPr>
        <w:pStyle w:val="TableParagraph"/>
        <w:numPr>
          <w:ilvl w:val="0"/>
          <w:numId w:val="32"/>
        </w:numPr>
        <w:spacing w:line="276" w:lineRule="auto"/>
        <w:rPr>
          <w:color w:val="000000"/>
          <w:sz w:val="28"/>
          <w:szCs w:val="28"/>
        </w:rPr>
      </w:pPr>
      <w:r w:rsidRPr="00056501">
        <w:rPr>
          <w:color w:val="000000"/>
          <w:sz w:val="28"/>
          <w:szCs w:val="28"/>
        </w:rPr>
        <w:t>Лупа 40 мм 5-ти Сантиметр</w:t>
      </w:r>
    </w:p>
    <w:p w14:paraId="10F4B95E" w14:textId="77777777" w:rsidR="00056501" w:rsidRPr="00056501" w:rsidRDefault="00056501" w:rsidP="00056501">
      <w:pPr>
        <w:pStyle w:val="TableParagraph"/>
        <w:numPr>
          <w:ilvl w:val="0"/>
          <w:numId w:val="32"/>
        </w:numPr>
        <w:spacing w:line="276" w:lineRule="auto"/>
        <w:rPr>
          <w:color w:val="000000"/>
          <w:sz w:val="28"/>
          <w:szCs w:val="28"/>
        </w:rPr>
      </w:pPr>
      <w:r w:rsidRPr="00056501">
        <w:rPr>
          <w:color w:val="000000"/>
          <w:sz w:val="28"/>
          <w:szCs w:val="28"/>
        </w:rPr>
        <w:t xml:space="preserve">Учебно-наглядные пособия, </w:t>
      </w:r>
    </w:p>
    <w:p w14:paraId="1777F7BC" w14:textId="77777777" w:rsidR="00056501" w:rsidRPr="00056501" w:rsidRDefault="00056501" w:rsidP="00056501">
      <w:pPr>
        <w:pStyle w:val="TableParagraph"/>
        <w:numPr>
          <w:ilvl w:val="0"/>
          <w:numId w:val="32"/>
        </w:numPr>
        <w:spacing w:line="276" w:lineRule="auto"/>
        <w:rPr>
          <w:color w:val="000000"/>
          <w:sz w:val="28"/>
          <w:szCs w:val="28"/>
        </w:rPr>
      </w:pPr>
      <w:r w:rsidRPr="00056501">
        <w:rPr>
          <w:color w:val="000000"/>
          <w:sz w:val="28"/>
          <w:szCs w:val="28"/>
        </w:rPr>
        <w:t>Контрольно-кассовые машины,</w:t>
      </w:r>
    </w:p>
    <w:p w14:paraId="70679DB1" w14:textId="77777777" w:rsidR="00056501" w:rsidRPr="00056501" w:rsidRDefault="00056501" w:rsidP="00056501">
      <w:pPr>
        <w:pStyle w:val="TableParagraph"/>
        <w:numPr>
          <w:ilvl w:val="0"/>
          <w:numId w:val="32"/>
        </w:numPr>
        <w:spacing w:line="276" w:lineRule="auto"/>
        <w:rPr>
          <w:color w:val="000000"/>
          <w:sz w:val="28"/>
          <w:szCs w:val="28"/>
        </w:rPr>
      </w:pPr>
      <w:r w:rsidRPr="00056501">
        <w:rPr>
          <w:color w:val="000000"/>
          <w:sz w:val="28"/>
          <w:szCs w:val="28"/>
        </w:rPr>
        <w:t>Торговое оборудование системы автоматизации, Овоскоп,</w:t>
      </w:r>
    </w:p>
    <w:p w14:paraId="52198A8F" w14:textId="77777777" w:rsidR="00056501" w:rsidRPr="00056501" w:rsidRDefault="00056501" w:rsidP="00056501">
      <w:pPr>
        <w:pStyle w:val="TableParagraph"/>
        <w:numPr>
          <w:ilvl w:val="0"/>
          <w:numId w:val="32"/>
        </w:numPr>
        <w:spacing w:line="276" w:lineRule="auto"/>
        <w:rPr>
          <w:color w:val="000000"/>
          <w:sz w:val="28"/>
          <w:szCs w:val="28"/>
        </w:rPr>
      </w:pPr>
      <w:r w:rsidRPr="00056501">
        <w:rPr>
          <w:color w:val="000000"/>
          <w:sz w:val="28"/>
          <w:szCs w:val="28"/>
        </w:rPr>
        <w:t xml:space="preserve">Весы, </w:t>
      </w:r>
    </w:p>
    <w:p w14:paraId="38E56225" w14:textId="77777777" w:rsidR="00056501" w:rsidRPr="00056501" w:rsidRDefault="00056501" w:rsidP="00056501">
      <w:pPr>
        <w:pStyle w:val="TableParagraph"/>
        <w:numPr>
          <w:ilvl w:val="0"/>
          <w:numId w:val="32"/>
        </w:numPr>
        <w:spacing w:line="276" w:lineRule="auto"/>
        <w:rPr>
          <w:color w:val="000000"/>
          <w:sz w:val="28"/>
          <w:szCs w:val="28"/>
        </w:rPr>
      </w:pPr>
      <w:r w:rsidRPr="00056501">
        <w:rPr>
          <w:color w:val="000000"/>
          <w:sz w:val="28"/>
          <w:szCs w:val="28"/>
        </w:rPr>
        <w:t xml:space="preserve">Сканер банкнот, </w:t>
      </w:r>
    </w:p>
    <w:p w14:paraId="52F3093F" w14:textId="77777777" w:rsidR="00056501" w:rsidRPr="00056501" w:rsidRDefault="00056501" w:rsidP="00056501">
      <w:pPr>
        <w:pStyle w:val="TableParagraph"/>
        <w:numPr>
          <w:ilvl w:val="0"/>
          <w:numId w:val="32"/>
        </w:numPr>
        <w:spacing w:line="276" w:lineRule="auto"/>
        <w:rPr>
          <w:color w:val="000000"/>
          <w:sz w:val="28"/>
          <w:szCs w:val="28"/>
        </w:rPr>
      </w:pPr>
      <w:r w:rsidRPr="00056501">
        <w:rPr>
          <w:color w:val="000000"/>
          <w:sz w:val="28"/>
          <w:szCs w:val="28"/>
        </w:rPr>
        <w:t>Денежный ящик;</w:t>
      </w:r>
    </w:p>
    <w:p w14:paraId="50B68DA1" w14:textId="77777777" w:rsidR="00056501" w:rsidRPr="00056501" w:rsidRDefault="00056501" w:rsidP="00056501">
      <w:pPr>
        <w:pStyle w:val="TableParagraph"/>
        <w:numPr>
          <w:ilvl w:val="0"/>
          <w:numId w:val="32"/>
        </w:numPr>
        <w:spacing w:line="276" w:lineRule="auto"/>
        <w:rPr>
          <w:color w:val="000000"/>
          <w:sz w:val="28"/>
          <w:szCs w:val="28"/>
        </w:rPr>
      </w:pPr>
      <w:r w:rsidRPr="00056501">
        <w:rPr>
          <w:color w:val="000000"/>
          <w:sz w:val="28"/>
          <w:szCs w:val="28"/>
        </w:rPr>
        <w:t>Комплект наглядного материала,</w:t>
      </w:r>
    </w:p>
    <w:p w14:paraId="5BFAF0D8" w14:textId="3F2A9C08" w:rsidR="00056501" w:rsidRDefault="00056501" w:rsidP="00056501">
      <w:pPr>
        <w:pStyle w:val="af"/>
        <w:numPr>
          <w:ilvl w:val="0"/>
          <w:numId w:val="32"/>
        </w:numPr>
        <w:spacing w:line="276" w:lineRule="auto"/>
        <w:ind w:right="-2"/>
        <w:rPr>
          <w:color w:val="000000"/>
          <w:sz w:val="28"/>
          <w:szCs w:val="28"/>
        </w:rPr>
      </w:pPr>
      <w:r w:rsidRPr="00056501">
        <w:rPr>
          <w:color w:val="000000"/>
          <w:sz w:val="28"/>
          <w:szCs w:val="28"/>
        </w:rPr>
        <w:t>Учебно-методический комплекс</w:t>
      </w:r>
    </w:p>
    <w:p w14:paraId="60B0BC57" w14:textId="77777777" w:rsidR="00056501" w:rsidRPr="00056501" w:rsidRDefault="00056501" w:rsidP="00056501">
      <w:pPr>
        <w:pStyle w:val="af"/>
        <w:spacing w:line="276" w:lineRule="auto"/>
        <w:ind w:right="-2"/>
        <w:rPr>
          <w:color w:val="000000"/>
          <w:sz w:val="28"/>
          <w:szCs w:val="28"/>
        </w:rPr>
      </w:pPr>
      <w:bookmarkStart w:id="3" w:name="_GoBack"/>
      <w:bookmarkEnd w:id="3"/>
    </w:p>
    <w:p w14:paraId="35967998" w14:textId="21FF58B6" w:rsidR="00EA16AE" w:rsidRPr="00CE437C" w:rsidRDefault="00EA16AE" w:rsidP="00056501">
      <w:pPr>
        <w:spacing w:line="276" w:lineRule="auto"/>
        <w:ind w:right="-2" w:firstLine="426"/>
        <w:contextualSpacing/>
        <w:jc w:val="both"/>
        <w:rPr>
          <w:rFonts w:eastAsia="Calibri"/>
          <w:b/>
          <w:bCs/>
          <w:sz w:val="28"/>
          <w:szCs w:val="28"/>
          <w:lang w:eastAsia="en-US"/>
        </w:rPr>
      </w:pPr>
      <w:r w:rsidRPr="00CE437C">
        <w:rPr>
          <w:rFonts w:eastAsia="Calibri"/>
          <w:b/>
          <w:bCs/>
          <w:sz w:val="28"/>
          <w:szCs w:val="28"/>
          <w:lang w:eastAsia="en-US"/>
        </w:rPr>
        <w:t>3.2 Информационное обеспечение реализации программы</w:t>
      </w:r>
    </w:p>
    <w:p w14:paraId="68C39FA5" w14:textId="77777777" w:rsidR="00EA16AE" w:rsidRPr="003E6DDE" w:rsidRDefault="00EA16AE" w:rsidP="00CE437C">
      <w:pPr>
        <w:spacing w:line="276" w:lineRule="auto"/>
        <w:ind w:right="-2" w:firstLine="426"/>
        <w:contextualSpacing/>
        <w:jc w:val="both"/>
        <w:rPr>
          <w:rFonts w:eastAsia="Calibri"/>
          <w:sz w:val="28"/>
          <w:szCs w:val="28"/>
          <w:lang w:eastAsia="en-US"/>
        </w:rPr>
      </w:pPr>
      <w:r w:rsidRPr="003E6DDE">
        <w:rPr>
          <w:rFonts w:eastAsia="Calibri"/>
          <w:sz w:val="28"/>
          <w:szCs w:val="28"/>
          <w:lang w:eastAsia="en-US"/>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3D07E92" w14:textId="77777777" w:rsidR="00EA16AE" w:rsidRPr="003E6DDE" w:rsidRDefault="00EA16AE" w:rsidP="00CE437C">
      <w:pPr>
        <w:spacing w:line="276" w:lineRule="auto"/>
        <w:ind w:right="-2" w:firstLine="426"/>
        <w:contextualSpacing/>
        <w:jc w:val="both"/>
        <w:rPr>
          <w:rFonts w:eastAsia="Calibri"/>
          <w:sz w:val="28"/>
          <w:szCs w:val="28"/>
          <w:lang w:eastAsia="en-US"/>
        </w:rPr>
      </w:pPr>
    </w:p>
    <w:p w14:paraId="7E2DA67B" w14:textId="0DC292DD" w:rsidR="0044386C" w:rsidRPr="00192552" w:rsidRDefault="0044386C" w:rsidP="00CE437C">
      <w:pPr>
        <w:spacing w:line="276" w:lineRule="auto"/>
        <w:ind w:right="-2" w:firstLine="426"/>
        <w:contextualSpacing/>
        <w:jc w:val="both"/>
        <w:rPr>
          <w:rFonts w:eastAsia="Calibri"/>
          <w:b/>
          <w:sz w:val="28"/>
          <w:szCs w:val="28"/>
          <w:lang w:eastAsia="en-US"/>
        </w:rPr>
      </w:pPr>
      <w:r w:rsidRPr="00192552">
        <w:rPr>
          <w:rFonts w:eastAsia="Calibri"/>
          <w:b/>
          <w:sz w:val="28"/>
          <w:szCs w:val="28"/>
          <w:lang w:eastAsia="en-US"/>
        </w:rPr>
        <w:t>3.2.1. Основные печатные издания</w:t>
      </w:r>
      <w:r w:rsidR="00CE437C">
        <w:rPr>
          <w:rFonts w:eastAsia="Calibri"/>
          <w:b/>
          <w:sz w:val="28"/>
          <w:szCs w:val="28"/>
          <w:lang w:eastAsia="en-US"/>
        </w:rPr>
        <w:t>:</w:t>
      </w:r>
    </w:p>
    <w:p w14:paraId="3858B8FE" w14:textId="12168AEF" w:rsidR="0044386C" w:rsidRPr="00192552" w:rsidRDefault="0044386C" w:rsidP="00CE437C">
      <w:pPr>
        <w:pStyle w:val="af"/>
        <w:numPr>
          <w:ilvl w:val="0"/>
          <w:numId w:val="26"/>
        </w:numPr>
        <w:spacing w:after="160" w:line="276" w:lineRule="auto"/>
        <w:ind w:left="0" w:right="-2" w:firstLine="426"/>
        <w:jc w:val="both"/>
        <w:rPr>
          <w:rFonts w:eastAsia="Calibri"/>
          <w:sz w:val="28"/>
          <w:szCs w:val="28"/>
          <w:lang w:eastAsia="en-US"/>
        </w:rPr>
      </w:pPr>
      <w:r w:rsidRPr="00192552">
        <w:rPr>
          <w:rFonts w:eastAsia="Calibri"/>
          <w:sz w:val="28"/>
          <w:szCs w:val="28"/>
          <w:lang w:eastAsia="en-US"/>
        </w:rPr>
        <w:t>Волик, М. В. Корпоративные информационные системы на базе 1С: предприятие 8: учебное пособие / М. В. Волик. — Москва: Прометей, 2020. — 102 с</w:t>
      </w:r>
      <w:r w:rsidR="00642A88">
        <w:rPr>
          <w:rFonts w:eastAsia="Calibri"/>
          <w:sz w:val="28"/>
          <w:szCs w:val="28"/>
          <w:lang w:eastAsia="en-US"/>
        </w:rPr>
        <w:t>.</w:t>
      </w:r>
    </w:p>
    <w:p w14:paraId="0D06CFAA" w14:textId="7FC60AEF" w:rsidR="0044386C" w:rsidRPr="00642A88" w:rsidRDefault="0044386C" w:rsidP="00CE437C">
      <w:pPr>
        <w:pStyle w:val="af"/>
        <w:numPr>
          <w:ilvl w:val="0"/>
          <w:numId w:val="26"/>
        </w:numPr>
        <w:spacing w:after="160" w:line="276" w:lineRule="auto"/>
        <w:ind w:left="0" w:right="-2" w:firstLine="426"/>
        <w:jc w:val="both"/>
        <w:rPr>
          <w:rFonts w:eastAsia="Calibri"/>
          <w:sz w:val="28"/>
          <w:szCs w:val="28"/>
          <w:lang w:eastAsia="en-US"/>
        </w:rPr>
      </w:pPr>
      <w:r w:rsidRPr="00642A88">
        <w:rPr>
          <w:rFonts w:eastAsia="Calibri"/>
          <w:sz w:val="28"/>
          <w:szCs w:val="28"/>
          <w:lang w:eastAsia="en-US"/>
        </w:rPr>
        <w:t xml:space="preserve">Голубева, О. Л. 1С: Бухгалтерия: учебник для среднего профессионального образования / О. Л. Голубева. — Москва: Издательство </w:t>
      </w:r>
      <w:r w:rsidR="00EA16AE" w:rsidRPr="00642A88">
        <w:rPr>
          <w:rFonts w:eastAsia="Calibri"/>
          <w:sz w:val="28"/>
          <w:szCs w:val="28"/>
          <w:lang w:eastAsia="en-US"/>
        </w:rPr>
        <w:t xml:space="preserve">     </w:t>
      </w:r>
      <w:r w:rsidRPr="00642A88">
        <w:rPr>
          <w:rFonts w:eastAsia="Calibri"/>
          <w:sz w:val="28"/>
          <w:szCs w:val="28"/>
          <w:lang w:eastAsia="en-US"/>
        </w:rPr>
        <w:t xml:space="preserve">Юрайт, 2022. — 158 с. </w:t>
      </w:r>
    </w:p>
    <w:p w14:paraId="0E9D8CA1" w14:textId="77777777" w:rsidR="007263D8" w:rsidRDefault="007263D8" w:rsidP="00CE437C">
      <w:pPr>
        <w:spacing w:line="276" w:lineRule="auto"/>
        <w:ind w:right="-2" w:firstLine="426"/>
        <w:contextualSpacing/>
        <w:jc w:val="both"/>
        <w:rPr>
          <w:rFonts w:eastAsia="Calibri"/>
          <w:b/>
          <w:sz w:val="28"/>
          <w:szCs w:val="28"/>
          <w:lang w:eastAsia="en-US"/>
        </w:rPr>
      </w:pPr>
    </w:p>
    <w:p w14:paraId="2FD9070A" w14:textId="6B9E7A11" w:rsidR="007263D8" w:rsidRDefault="007263D8" w:rsidP="00CE437C">
      <w:pPr>
        <w:spacing w:line="276" w:lineRule="auto"/>
        <w:ind w:right="-2" w:firstLine="426"/>
        <w:contextualSpacing/>
        <w:jc w:val="both"/>
        <w:rPr>
          <w:rFonts w:eastAsia="Calibri"/>
          <w:b/>
          <w:sz w:val="28"/>
          <w:szCs w:val="28"/>
          <w:lang w:eastAsia="en-US"/>
        </w:rPr>
      </w:pPr>
    </w:p>
    <w:p w14:paraId="59596361" w14:textId="5F83DE11" w:rsidR="0044386C" w:rsidRDefault="00602D10" w:rsidP="00CE437C">
      <w:pPr>
        <w:spacing w:line="276" w:lineRule="auto"/>
        <w:ind w:firstLine="426"/>
        <w:rPr>
          <w:rFonts w:eastAsia="Calibri"/>
          <w:b/>
          <w:sz w:val="28"/>
          <w:szCs w:val="28"/>
          <w:lang w:eastAsia="en-US"/>
        </w:rPr>
      </w:pPr>
      <w:r>
        <w:rPr>
          <w:rFonts w:eastAsia="Calibri"/>
          <w:b/>
          <w:sz w:val="28"/>
          <w:szCs w:val="28"/>
          <w:lang w:eastAsia="en-US"/>
        </w:rPr>
        <w:t xml:space="preserve">           </w:t>
      </w:r>
      <w:r w:rsidR="0044386C" w:rsidRPr="00192552">
        <w:rPr>
          <w:rFonts w:eastAsia="Calibri"/>
          <w:b/>
          <w:sz w:val="28"/>
          <w:szCs w:val="28"/>
          <w:lang w:eastAsia="en-US"/>
        </w:rPr>
        <w:t>3.2.2. Дополнительные электронные издания</w:t>
      </w:r>
      <w:r w:rsidR="00CE437C">
        <w:rPr>
          <w:rFonts w:eastAsia="Calibri"/>
          <w:b/>
          <w:sz w:val="28"/>
          <w:szCs w:val="28"/>
          <w:lang w:eastAsia="en-US"/>
        </w:rPr>
        <w:t xml:space="preserve"> </w:t>
      </w:r>
      <w:r w:rsidR="00CE437C" w:rsidRPr="00BA0F74">
        <w:rPr>
          <w:rFonts w:eastAsia="Calibri"/>
          <w:b/>
          <w:sz w:val="28"/>
          <w:szCs w:val="28"/>
          <w:lang w:eastAsia="en-US"/>
        </w:rPr>
        <w:t>(электронные ресурсы)</w:t>
      </w:r>
      <w:r w:rsidR="00CE437C">
        <w:rPr>
          <w:rFonts w:eastAsia="Calibri"/>
          <w:b/>
          <w:sz w:val="28"/>
          <w:szCs w:val="28"/>
          <w:lang w:eastAsia="en-US"/>
        </w:rPr>
        <w:t>:</w:t>
      </w:r>
    </w:p>
    <w:p w14:paraId="7D4684E7" w14:textId="77777777" w:rsidR="00602D10" w:rsidRPr="00192552" w:rsidRDefault="00602D10" w:rsidP="00CE437C">
      <w:pPr>
        <w:spacing w:line="276" w:lineRule="auto"/>
        <w:ind w:right="-31" w:firstLine="426"/>
        <w:contextualSpacing/>
        <w:jc w:val="both"/>
        <w:rPr>
          <w:rFonts w:eastAsia="Calibri"/>
          <w:b/>
          <w:sz w:val="28"/>
          <w:szCs w:val="28"/>
          <w:lang w:eastAsia="en-US"/>
        </w:rPr>
      </w:pPr>
    </w:p>
    <w:p w14:paraId="55466A09" w14:textId="217286B2" w:rsidR="0044386C" w:rsidRPr="00642A88" w:rsidRDefault="0044386C" w:rsidP="00CE437C">
      <w:pPr>
        <w:numPr>
          <w:ilvl w:val="0"/>
          <w:numId w:val="25"/>
        </w:numPr>
        <w:spacing w:after="160" w:line="276" w:lineRule="auto"/>
        <w:ind w:left="0" w:right="-31" w:firstLine="426"/>
        <w:contextualSpacing/>
        <w:jc w:val="both"/>
        <w:rPr>
          <w:rFonts w:eastAsia="Calibri"/>
          <w:sz w:val="28"/>
          <w:szCs w:val="28"/>
          <w:lang w:val="x-none" w:eastAsia="x-none"/>
        </w:rPr>
      </w:pPr>
      <w:r w:rsidRPr="00642A88">
        <w:rPr>
          <w:rFonts w:eastAsia="Calibri"/>
          <w:sz w:val="28"/>
          <w:szCs w:val="28"/>
          <w:lang w:val="x-none" w:eastAsia="x-none"/>
        </w:rPr>
        <w:t>Васильев, А. Н. Числовые расчеты в Excel : учебное пособие для спо / А. Н. Васильев. — 2-е изд., стер. — Санкт-Петербург : Лань, 2022. — 600 с. — ISBN 978-5-8114-9367-8. — Текст : электронный // Лань : электронно-библиотечная система. — URL: https://e.lanbook.com/book/193370 (дата обращения: 18.06.2022).</w:t>
      </w:r>
    </w:p>
    <w:p w14:paraId="095EC765" w14:textId="77777777" w:rsidR="0044386C" w:rsidRPr="00642A88" w:rsidRDefault="0044386C" w:rsidP="00CE437C">
      <w:pPr>
        <w:numPr>
          <w:ilvl w:val="0"/>
          <w:numId w:val="25"/>
        </w:numPr>
        <w:spacing w:after="160" w:line="276" w:lineRule="auto"/>
        <w:ind w:left="0" w:right="-31" w:firstLine="426"/>
        <w:contextualSpacing/>
        <w:jc w:val="both"/>
        <w:rPr>
          <w:rFonts w:eastAsia="Calibri"/>
          <w:sz w:val="28"/>
          <w:szCs w:val="28"/>
          <w:lang w:val="x-none" w:eastAsia="x-none"/>
        </w:rPr>
      </w:pPr>
      <w:r w:rsidRPr="00642A88">
        <w:rPr>
          <w:rFonts w:eastAsia="Calibri"/>
          <w:iCs/>
          <w:sz w:val="28"/>
          <w:szCs w:val="28"/>
          <w:lang w:val="x-none" w:eastAsia="x-none"/>
        </w:rPr>
        <w:t>Волк, В. К. </w:t>
      </w:r>
      <w:r w:rsidRPr="00642A88">
        <w:rPr>
          <w:rFonts w:eastAsia="Calibri"/>
          <w:sz w:val="28"/>
          <w:szCs w:val="28"/>
          <w:lang w:val="x-none" w:eastAsia="x-none"/>
        </w:rPr>
        <w:t> Информатика : учебное пособие для среднего профессионального образования / В. К. Волк. — Москва : Издательство Юрайт, 2022. — 207 с. — (Профессиональное образование). — ISBN 978-5-534-15149-7. — Текст : электронный // Образовательная платформа Юрайт [сайт]. — URL: </w:t>
      </w:r>
      <w:hyperlink r:id="rId12" w:tgtFrame="_blank" w:history="1">
        <w:r w:rsidRPr="00642A88">
          <w:rPr>
            <w:rFonts w:eastAsia="Calibri"/>
            <w:sz w:val="28"/>
            <w:szCs w:val="28"/>
            <w:u w:val="single"/>
            <w:lang w:val="x-none" w:eastAsia="x-none"/>
          </w:rPr>
          <w:t>https://urait.ru/bcode/496798</w:t>
        </w:r>
      </w:hyperlink>
      <w:r w:rsidRPr="00642A88">
        <w:rPr>
          <w:rFonts w:eastAsia="Calibri"/>
          <w:sz w:val="28"/>
          <w:szCs w:val="28"/>
          <w:lang w:val="x-none" w:eastAsia="x-none"/>
        </w:rPr>
        <w:t> (дата обращения: 18.06.2022).</w:t>
      </w:r>
    </w:p>
    <w:p w14:paraId="1414254B" w14:textId="41A61BA1" w:rsidR="0044386C" w:rsidRPr="00642A88" w:rsidRDefault="0044386C" w:rsidP="00CE437C">
      <w:pPr>
        <w:numPr>
          <w:ilvl w:val="0"/>
          <w:numId w:val="25"/>
        </w:numPr>
        <w:spacing w:after="160" w:line="276" w:lineRule="auto"/>
        <w:ind w:left="0" w:right="-31" w:firstLine="426"/>
        <w:contextualSpacing/>
        <w:jc w:val="both"/>
        <w:rPr>
          <w:rFonts w:eastAsia="Calibri"/>
          <w:sz w:val="28"/>
          <w:szCs w:val="28"/>
          <w:lang w:val="x-none" w:eastAsia="x-none"/>
        </w:rPr>
      </w:pPr>
      <w:r w:rsidRPr="00642A88">
        <w:rPr>
          <w:rFonts w:eastAsia="Calibri"/>
          <w:sz w:val="28"/>
          <w:szCs w:val="28"/>
          <w:lang w:val="x-none" w:eastAsia="x-none"/>
        </w:rPr>
        <w:t>Воскобойников, Ю. Е. Основы построения экономических моделей в Excel : учебник для спо / Ю. Е. Воскобойников, И. Н. Мухина. — 2-е изд., стер. — Санкт-Петербург : Лань, 2022. — 228 с. — ISBN 978-5-8114-9548-1. — Текст : электронный // Лань : электронно-библиотечная система. — URL: https://e.lanbook.com/book/200438 (дата обращения: 18.06.2022).</w:t>
      </w:r>
    </w:p>
    <w:p w14:paraId="63E7592E" w14:textId="77777777" w:rsidR="0044386C" w:rsidRPr="00642A88" w:rsidRDefault="0044386C" w:rsidP="00CE437C">
      <w:pPr>
        <w:numPr>
          <w:ilvl w:val="0"/>
          <w:numId w:val="25"/>
        </w:numPr>
        <w:spacing w:after="160" w:line="276" w:lineRule="auto"/>
        <w:ind w:left="0" w:right="-31" w:firstLine="426"/>
        <w:contextualSpacing/>
        <w:jc w:val="both"/>
        <w:rPr>
          <w:rFonts w:eastAsia="Calibri"/>
          <w:iCs/>
          <w:sz w:val="28"/>
          <w:szCs w:val="28"/>
          <w:lang w:val="x-none" w:eastAsia="x-none"/>
        </w:rPr>
      </w:pPr>
      <w:r w:rsidRPr="00642A88">
        <w:rPr>
          <w:rFonts w:eastAsia="Calibri"/>
          <w:iCs/>
          <w:sz w:val="28"/>
          <w:szCs w:val="28"/>
          <w:lang w:val="x-none" w:eastAsia="x-none"/>
        </w:rPr>
        <w:t>Гаврилов, М. В. </w:t>
      </w:r>
      <w:r w:rsidRPr="00642A88">
        <w:rPr>
          <w:rFonts w:eastAsia="Calibri"/>
          <w:sz w:val="28"/>
          <w:szCs w:val="28"/>
          <w:lang w:val="x-none" w:eastAsia="x-none"/>
        </w:rPr>
        <w:t> Информатика и информационные технологии : учебник для среднего профессионального образования / М. В. Гаврилов, В. А. Климов. — 4-е изд., перераб. и доп. — Москва : Издательство Юрайт, 2022. — 383 с. — (Профессиональное образование). — ISBN 978-5-534-03051-8. — Текст : электронный // Образовательная платформа Юрайт [сайт]. — URL: </w:t>
      </w:r>
      <w:hyperlink r:id="rId13" w:tgtFrame="_blank" w:history="1">
        <w:r w:rsidRPr="00642A88">
          <w:rPr>
            <w:rFonts w:eastAsia="Calibri"/>
            <w:sz w:val="28"/>
            <w:szCs w:val="28"/>
            <w:u w:val="single"/>
            <w:lang w:val="x-none" w:eastAsia="x-none"/>
          </w:rPr>
          <w:t>https://urait.ru/bcode/489603</w:t>
        </w:r>
      </w:hyperlink>
      <w:r w:rsidRPr="00642A88">
        <w:rPr>
          <w:rFonts w:eastAsia="Calibri"/>
          <w:sz w:val="28"/>
          <w:szCs w:val="28"/>
          <w:lang w:val="x-none" w:eastAsia="x-none"/>
        </w:rPr>
        <w:t> (дата обращения: 18.06.2022).</w:t>
      </w:r>
    </w:p>
    <w:p w14:paraId="3D55169F" w14:textId="77777777" w:rsidR="0044386C" w:rsidRPr="00642A88" w:rsidRDefault="0044386C" w:rsidP="00CE437C">
      <w:pPr>
        <w:numPr>
          <w:ilvl w:val="0"/>
          <w:numId w:val="25"/>
        </w:numPr>
        <w:spacing w:after="160" w:line="276" w:lineRule="auto"/>
        <w:ind w:left="0" w:right="-31" w:firstLine="426"/>
        <w:contextualSpacing/>
        <w:jc w:val="both"/>
        <w:rPr>
          <w:rFonts w:eastAsia="Calibri"/>
          <w:iCs/>
          <w:sz w:val="28"/>
          <w:szCs w:val="28"/>
          <w:lang w:val="x-none" w:eastAsia="x-none"/>
        </w:rPr>
      </w:pPr>
      <w:r w:rsidRPr="00642A88">
        <w:rPr>
          <w:rFonts w:eastAsia="Calibri"/>
          <w:iCs/>
          <w:sz w:val="28"/>
          <w:szCs w:val="28"/>
          <w:lang w:val="x-none" w:eastAsia="x-none"/>
        </w:rPr>
        <w:t>Дубина, И. Н. Информатика: информационные ресурсы и технологии в экономике, управлении и бизнесе : учебное пособие для СПО / И. Н. Дубина, С. В. Шаповалова. — Саратов : Профобразование, 2019. — 170 c. — ISBN 978-5-4488-0277-5. — Текст : электронный // Электронный ресурс цифровой образовательной среды СПО PROFобразование : [сайт]. — URL: https://profspo.ru/books/84677</w:t>
      </w:r>
    </w:p>
    <w:p w14:paraId="0451B499" w14:textId="587D4D20" w:rsidR="0044386C" w:rsidRPr="00642A88" w:rsidRDefault="0044386C" w:rsidP="00CE437C">
      <w:pPr>
        <w:numPr>
          <w:ilvl w:val="0"/>
          <w:numId w:val="25"/>
        </w:numPr>
        <w:spacing w:after="160" w:line="276" w:lineRule="auto"/>
        <w:ind w:left="0" w:right="-31" w:firstLine="426"/>
        <w:contextualSpacing/>
        <w:jc w:val="both"/>
        <w:rPr>
          <w:rFonts w:eastAsia="Calibri"/>
          <w:sz w:val="28"/>
          <w:szCs w:val="28"/>
          <w:lang w:val="x-none" w:eastAsia="x-none"/>
        </w:rPr>
      </w:pPr>
      <w:r w:rsidRPr="00642A88">
        <w:rPr>
          <w:rFonts w:eastAsia="Calibri"/>
          <w:sz w:val="28"/>
          <w:szCs w:val="28"/>
          <w:lang w:val="x-none" w:eastAsia="x-none"/>
        </w:rPr>
        <w:t xml:space="preserve">Жук, Ю. А. Информационные технологии: мультимедиа : учебное пособие для спо / Ю. А. Жук. — Санкт-Петербург : Лань, 2021. </w:t>
      </w:r>
    </w:p>
    <w:p w14:paraId="4D89F519" w14:textId="4404AF75" w:rsidR="0044386C" w:rsidRPr="00642A88" w:rsidRDefault="0044386C" w:rsidP="00CE437C">
      <w:pPr>
        <w:numPr>
          <w:ilvl w:val="0"/>
          <w:numId w:val="25"/>
        </w:numPr>
        <w:spacing w:after="160" w:line="276" w:lineRule="auto"/>
        <w:ind w:left="0" w:right="-31" w:firstLine="426"/>
        <w:contextualSpacing/>
        <w:jc w:val="both"/>
        <w:rPr>
          <w:rFonts w:eastAsia="Calibri"/>
          <w:sz w:val="28"/>
          <w:szCs w:val="28"/>
          <w:lang w:val="x-none" w:eastAsia="x-none"/>
        </w:rPr>
      </w:pPr>
      <w:r w:rsidRPr="00642A88">
        <w:rPr>
          <w:rFonts w:eastAsia="Calibri"/>
          <w:sz w:val="28"/>
          <w:szCs w:val="28"/>
          <w:lang w:val="x-none" w:eastAsia="x-none"/>
        </w:rPr>
        <w:t>Журавлев, А. Е. Информатика. Практикум в среде Microsoft Office 2016/2019 : учебное пособие для спо / А. Е. Журавлев. — 2-е изд., стер. — Санкт-Петербург : Лань, 2021. — 124 с. — ISBN 978-5-8114-8610-6. — Текст : электронный // Лань : электронно-библиотечная система. — URL: https://e.lanbook.com/book/179035 (дата обращения: 18.06.2022).</w:t>
      </w:r>
    </w:p>
    <w:p w14:paraId="408C9DAB" w14:textId="02CC06CE" w:rsidR="0044386C" w:rsidRPr="00642A88" w:rsidRDefault="0044386C" w:rsidP="00CE437C">
      <w:pPr>
        <w:numPr>
          <w:ilvl w:val="0"/>
          <w:numId w:val="25"/>
        </w:numPr>
        <w:spacing w:after="160" w:line="276" w:lineRule="auto"/>
        <w:ind w:left="0" w:right="-31" w:firstLine="426"/>
        <w:contextualSpacing/>
        <w:jc w:val="both"/>
        <w:rPr>
          <w:rFonts w:eastAsia="Calibri"/>
          <w:sz w:val="28"/>
          <w:szCs w:val="28"/>
          <w:lang w:val="x-none" w:eastAsia="x-none"/>
        </w:rPr>
      </w:pPr>
      <w:r w:rsidRPr="00642A88">
        <w:rPr>
          <w:rFonts w:eastAsia="Calibri"/>
          <w:sz w:val="28"/>
          <w:szCs w:val="28"/>
          <w:lang w:val="x-none" w:eastAsia="x-none"/>
        </w:rPr>
        <w:lastRenderedPageBreak/>
        <w:t>Зубова, Е. Д. Информатика и ИКТ : учебное пособие для спо / Е. Д. Зубова. — 3-е изд., стер. — Санкт-Петербург : Лань, 2022. — 180 с. — ISBN 978-5-8114-9557-3. — Текст : электронный // Лань : электронно-библиотечная система. — URL: https://e.lanbook.com/book/200465 (дата обращения: 18.06.2022).</w:t>
      </w:r>
    </w:p>
    <w:p w14:paraId="6D897DF0" w14:textId="77777777" w:rsidR="0044386C" w:rsidRPr="00642A88" w:rsidRDefault="0044386C" w:rsidP="00CE437C">
      <w:pPr>
        <w:numPr>
          <w:ilvl w:val="0"/>
          <w:numId w:val="25"/>
        </w:numPr>
        <w:spacing w:after="160" w:line="276" w:lineRule="auto"/>
        <w:ind w:left="0" w:right="-31" w:firstLine="426"/>
        <w:contextualSpacing/>
        <w:jc w:val="both"/>
        <w:rPr>
          <w:rFonts w:eastAsia="Calibri"/>
          <w:sz w:val="28"/>
          <w:szCs w:val="28"/>
          <w:lang w:val="x-none" w:eastAsia="x-none"/>
        </w:rPr>
      </w:pPr>
      <w:r w:rsidRPr="00642A88">
        <w:rPr>
          <w:rFonts w:eastAsia="Calibri"/>
          <w:sz w:val="28"/>
          <w:szCs w:val="28"/>
          <w:lang w:val="x-none" w:eastAsia="x-none"/>
        </w:rPr>
        <w:t>Информационные технологии в экономике и управлении в 2 ч. Информационные технологии в экономике и управлении в 2 ч. Часть 1 : учебник для вузов / В. В. Трофимов [и др.] ; под редакцией В. В. Трофимова. — 3-е изд., перераб. и доп. — Москва : Издательство Юрайт, 2022. — 269 с. — (Высшее образование). — ISBN 978-5-534-09083-3. — Текст : электронный // Образовательная платформа Юрайт [сайт]. — URL: </w:t>
      </w:r>
      <w:hyperlink r:id="rId14" w:tgtFrame="_blank" w:history="1">
        <w:r w:rsidRPr="00642A88">
          <w:rPr>
            <w:rFonts w:eastAsia="Calibri"/>
            <w:sz w:val="28"/>
            <w:szCs w:val="28"/>
            <w:u w:val="single"/>
            <w:lang w:val="x-none" w:eastAsia="x-none"/>
          </w:rPr>
          <w:t>https://urait.ru/bcode/494762</w:t>
        </w:r>
      </w:hyperlink>
      <w:r w:rsidRPr="00642A88">
        <w:rPr>
          <w:rFonts w:eastAsia="Calibri"/>
          <w:sz w:val="28"/>
          <w:szCs w:val="28"/>
          <w:lang w:val="x-none" w:eastAsia="x-none"/>
        </w:rPr>
        <w:t> (дата обращения: 18.06.2022).Информационные технологии в экономике и управлении в 2 ч. Часть 2 : учебник для среднего профессионального образования / В. В. Трофимов [и др.] ; под редакцией В. В. Трофимова. — 3-е изд., перераб. и доп. — Москва : Издательство Юрайт, 2022. — 245 с. — (Профессиональное образование). — ISBN 978-5-534-09139-7. — Текст : электронный // Образовательная платформа Юрайт [сайт]. — URL: </w:t>
      </w:r>
      <w:hyperlink r:id="rId15" w:tgtFrame="_blank" w:history="1">
        <w:r w:rsidRPr="00642A88">
          <w:rPr>
            <w:rFonts w:eastAsia="Calibri"/>
            <w:sz w:val="28"/>
            <w:szCs w:val="28"/>
            <w:u w:val="single"/>
            <w:lang w:val="x-none" w:eastAsia="x-none"/>
          </w:rPr>
          <w:t>https://urait.ru/bcode/494766</w:t>
        </w:r>
      </w:hyperlink>
      <w:r w:rsidRPr="00642A88">
        <w:rPr>
          <w:rFonts w:eastAsia="Calibri"/>
          <w:sz w:val="28"/>
          <w:szCs w:val="28"/>
          <w:lang w:val="x-none" w:eastAsia="x-none"/>
        </w:rPr>
        <w:t> (дата обращения: 18.06.2022).</w:t>
      </w:r>
    </w:p>
    <w:p w14:paraId="4EB151B4" w14:textId="682DC481" w:rsidR="0044386C" w:rsidRPr="00642A88" w:rsidRDefault="0044386C" w:rsidP="00CE437C">
      <w:pPr>
        <w:numPr>
          <w:ilvl w:val="0"/>
          <w:numId w:val="25"/>
        </w:numPr>
        <w:spacing w:after="160" w:line="276" w:lineRule="auto"/>
        <w:ind w:left="0" w:right="-31" w:firstLine="426"/>
        <w:contextualSpacing/>
        <w:jc w:val="both"/>
        <w:rPr>
          <w:rFonts w:eastAsia="Calibri"/>
          <w:sz w:val="28"/>
          <w:szCs w:val="28"/>
          <w:lang w:val="x-none" w:eastAsia="x-none"/>
        </w:rPr>
      </w:pPr>
      <w:r w:rsidRPr="00642A88">
        <w:rPr>
          <w:rFonts w:eastAsia="Calibri"/>
          <w:sz w:val="28"/>
          <w:szCs w:val="28"/>
          <w:lang w:val="x-none" w:eastAsia="x-none"/>
        </w:rPr>
        <w:t>Калмыкова, С. В. Работа с таблицами на примере Microsoft Excel : учебное пособие для спо / С. В. Калмыкова, Е. Ю. Ярошевская, И. А. Иванова. — Санкт-Петербург : Лань, 2020. — 136 с. — ISBN 978-5-8114-5993-3. — Текст : электронный // Лань : электронно-библиотечная система. — URL: https://e.lanbook.com/book/147234 (дата обращения: 18.06.2022).</w:t>
      </w:r>
    </w:p>
    <w:p w14:paraId="0398476D" w14:textId="3ED8877F" w:rsidR="0044386C" w:rsidRPr="00642A88" w:rsidRDefault="0044386C" w:rsidP="00CE437C">
      <w:pPr>
        <w:numPr>
          <w:ilvl w:val="0"/>
          <w:numId w:val="25"/>
        </w:numPr>
        <w:spacing w:after="160" w:line="276" w:lineRule="auto"/>
        <w:ind w:left="0" w:right="-31" w:firstLine="426"/>
        <w:contextualSpacing/>
        <w:jc w:val="both"/>
        <w:rPr>
          <w:rFonts w:eastAsia="Calibri"/>
          <w:iCs/>
          <w:sz w:val="28"/>
          <w:szCs w:val="28"/>
          <w:lang w:val="x-none" w:eastAsia="x-none"/>
        </w:rPr>
      </w:pPr>
      <w:r w:rsidRPr="00642A88">
        <w:rPr>
          <w:rFonts w:eastAsia="Calibri"/>
          <w:iCs/>
          <w:sz w:val="28"/>
          <w:szCs w:val="28"/>
          <w:lang w:val="x-none" w:eastAsia="x-none"/>
        </w:rPr>
        <w:t>Карминский, А. М. Применение информационных систем в экономике : учебное пособие / A. M. Карминский, Б. В. Черников. — 2-е изд., перераб. и доп. — Москва : ФОРУМ : ИНФРА-М, 2022. — 320 с. — (Среднее профессиональное образование). — ISBN 978-5-8199-0932-4. — Текст : электронный. — URL: https://znanium.com/catalog/product/1862906 (дата обращения: 18.06.2022).</w:t>
      </w:r>
    </w:p>
    <w:p w14:paraId="03F8DCB2" w14:textId="13D2DC92" w:rsidR="0044386C" w:rsidRPr="00642A88" w:rsidRDefault="0044386C" w:rsidP="00CE437C">
      <w:pPr>
        <w:numPr>
          <w:ilvl w:val="0"/>
          <w:numId w:val="25"/>
        </w:numPr>
        <w:spacing w:after="160" w:line="276" w:lineRule="auto"/>
        <w:ind w:left="0" w:right="-31" w:firstLine="426"/>
        <w:contextualSpacing/>
        <w:jc w:val="both"/>
        <w:rPr>
          <w:rFonts w:eastAsia="Calibri"/>
          <w:iCs/>
          <w:sz w:val="28"/>
          <w:szCs w:val="28"/>
          <w:lang w:val="x-none" w:eastAsia="x-none"/>
        </w:rPr>
      </w:pPr>
      <w:r w:rsidRPr="00642A88">
        <w:rPr>
          <w:rFonts w:eastAsia="Calibri"/>
          <w:iCs/>
          <w:sz w:val="28"/>
          <w:szCs w:val="28"/>
          <w:lang w:val="x-none" w:eastAsia="x-none"/>
        </w:rPr>
        <w:t>Косиненко, Н. С. Информационные технологии в профессиональной деятельности : учебное пособие для СПО / Н. С. Косиненко, И. Г. Фризен. — 2-е изд. — Саратов : Профобразование, Ай Пи Эр Медиа, 2018. — 308 c. — ISBN 978-5-4486-0378-5, 978-5-4488-0193-8. — Текст : электронный // Электронный ресурс цифровой образовательной среды СПО PROFобразование : [сайт]. — URL: https://profspo.ru/books/76992</w:t>
      </w:r>
    </w:p>
    <w:p w14:paraId="7D373FB3" w14:textId="77777777" w:rsidR="0044386C" w:rsidRPr="00642A88" w:rsidRDefault="0044386C" w:rsidP="00CE437C">
      <w:pPr>
        <w:numPr>
          <w:ilvl w:val="0"/>
          <w:numId w:val="25"/>
        </w:numPr>
        <w:spacing w:after="160" w:line="276" w:lineRule="auto"/>
        <w:ind w:left="0" w:right="-31" w:firstLine="426"/>
        <w:contextualSpacing/>
        <w:jc w:val="both"/>
        <w:rPr>
          <w:rFonts w:eastAsia="Calibri"/>
          <w:sz w:val="28"/>
          <w:szCs w:val="28"/>
          <w:lang w:val="x-none" w:eastAsia="x-none"/>
        </w:rPr>
      </w:pPr>
      <w:r w:rsidRPr="00642A88">
        <w:rPr>
          <w:rFonts w:eastAsia="Calibri"/>
          <w:iCs/>
          <w:sz w:val="28"/>
          <w:szCs w:val="28"/>
          <w:lang w:val="x-none" w:eastAsia="x-none"/>
        </w:rPr>
        <w:t>Нетёсова, О. Ю. </w:t>
      </w:r>
      <w:r w:rsidRPr="00642A88">
        <w:rPr>
          <w:rFonts w:eastAsia="Calibri"/>
          <w:sz w:val="28"/>
          <w:szCs w:val="28"/>
          <w:lang w:val="x-none" w:eastAsia="x-none"/>
        </w:rPr>
        <w:t xml:space="preserve"> Информационные технологии в экономике : учебное пособие для среднего профессионального образования / О. Ю. Нетёсова. — 3-е изд., испр. и доп. — Москва : Издательство Юрайт, </w:t>
      </w:r>
      <w:r w:rsidRPr="00642A88">
        <w:rPr>
          <w:rFonts w:eastAsia="Calibri"/>
          <w:sz w:val="28"/>
          <w:szCs w:val="28"/>
          <w:lang w:val="x-none" w:eastAsia="x-none"/>
        </w:rPr>
        <w:lastRenderedPageBreak/>
        <w:t>2022. — 178 с. — (Профессиональное образование). — ISBN 978-5-534-09107-6. — Текст : электронный // Образовательная платформа Юрайт [сайт]. — URL: </w:t>
      </w:r>
      <w:hyperlink r:id="rId16" w:tgtFrame="_blank" w:history="1">
        <w:r w:rsidRPr="00642A88">
          <w:rPr>
            <w:rFonts w:eastAsia="Calibri"/>
            <w:sz w:val="28"/>
            <w:szCs w:val="28"/>
            <w:u w:val="single"/>
            <w:lang w:val="x-none" w:eastAsia="x-none"/>
          </w:rPr>
          <w:t>https://urait.ru/bcode/491753</w:t>
        </w:r>
      </w:hyperlink>
      <w:r w:rsidRPr="00642A88">
        <w:rPr>
          <w:rFonts w:eastAsia="Calibri"/>
          <w:sz w:val="28"/>
          <w:szCs w:val="28"/>
          <w:lang w:val="x-none" w:eastAsia="x-none"/>
        </w:rPr>
        <w:t> (дата обращения: 18.06.2022).</w:t>
      </w:r>
    </w:p>
    <w:p w14:paraId="4B93A838" w14:textId="77777777" w:rsidR="0044386C" w:rsidRPr="00642A88" w:rsidRDefault="0044386C" w:rsidP="00CE437C">
      <w:pPr>
        <w:numPr>
          <w:ilvl w:val="0"/>
          <w:numId w:val="25"/>
        </w:numPr>
        <w:spacing w:after="160" w:line="276" w:lineRule="auto"/>
        <w:ind w:left="0" w:right="-31" w:firstLine="426"/>
        <w:contextualSpacing/>
        <w:jc w:val="both"/>
        <w:rPr>
          <w:rFonts w:eastAsia="Calibri"/>
          <w:iCs/>
          <w:sz w:val="28"/>
          <w:szCs w:val="28"/>
          <w:lang w:val="x-none" w:eastAsia="x-none"/>
        </w:rPr>
      </w:pPr>
      <w:r w:rsidRPr="00642A88">
        <w:rPr>
          <w:rFonts w:eastAsia="Calibri"/>
          <w:iCs/>
          <w:sz w:val="28"/>
          <w:szCs w:val="28"/>
          <w:lang w:val="x-none" w:eastAsia="x-none"/>
        </w:rPr>
        <w:t>Петлина, Е. М. Информационные технологии в профессиональной деятельности : учебное пособие для СПО / Е. М. Петлина, А. В. Горбачев. — Саратов : Профобразование, 2021. — 111 c. — ISBN 978-5-4488-1113-5. — Текст : электронный // Электронный ресурс цифровой образовательной среды СПО PROFобразование : [сайт]. — URL: https://profspo.ru/books/104886</w:t>
      </w:r>
    </w:p>
    <w:p w14:paraId="7AA93F49" w14:textId="77777777" w:rsidR="0044386C" w:rsidRPr="00642A88" w:rsidRDefault="0044386C" w:rsidP="00CE437C">
      <w:pPr>
        <w:numPr>
          <w:ilvl w:val="0"/>
          <w:numId w:val="25"/>
        </w:numPr>
        <w:spacing w:after="160" w:line="276" w:lineRule="auto"/>
        <w:ind w:left="0" w:right="-31" w:firstLine="426"/>
        <w:contextualSpacing/>
        <w:jc w:val="both"/>
        <w:rPr>
          <w:rFonts w:eastAsia="Calibri"/>
          <w:sz w:val="28"/>
          <w:szCs w:val="28"/>
          <w:lang w:val="x-none" w:eastAsia="x-none"/>
        </w:rPr>
      </w:pPr>
      <w:r w:rsidRPr="00642A88">
        <w:rPr>
          <w:rFonts w:eastAsia="Calibri"/>
          <w:iCs/>
          <w:sz w:val="28"/>
          <w:szCs w:val="28"/>
          <w:lang w:val="x-none" w:eastAsia="x-none"/>
        </w:rPr>
        <w:t>Торадзе, Д. Л. </w:t>
      </w:r>
      <w:r w:rsidRPr="00642A88">
        <w:rPr>
          <w:rFonts w:eastAsia="Calibri"/>
          <w:sz w:val="28"/>
          <w:szCs w:val="28"/>
          <w:lang w:val="x-none" w:eastAsia="x-none"/>
        </w:rPr>
        <w:t> Информатика : учебное пособие для среднего профессионального образования / Д. Л. Торадзе. — Москва : Издательство Юрайт, 2022. — 158 с. — (Профессиональное образование). — ISBN 978-5-534-15282-1. — Текст : электронный // Образовательная платформа Юрайт [сайт]. — URL: </w:t>
      </w:r>
      <w:hyperlink r:id="rId17" w:tgtFrame="_blank" w:history="1">
        <w:r w:rsidRPr="00642A88">
          <w:rPr>
            <w:rFonts w:eastAsia="Calibri"/>
            <w:sz w:val="28"/>
            <w:szCs w:val="28"/>
            <w:u w:val="single"/>
            <w:lang w:val="x-none" w:eastAsia="x-none"/>
          </w:rPr>
          <w:t>https://urait.ru/bcode/497621</w:t>
        </w:r>
      </w:hyperlink>
      <w:r w:rsidRPr="00642A88">
        <w:rPr>
          <w:rFonts w:eastAsia="Calibri"/>
          <w:sz w:val="28"/>
          <w:szCs w:val="28"/>
          <w:lang w:val="x-none" w:eastAsia="x-none"/>
        </w:rPr>
        <w:t> (дата обращения: 18.06.2022).</w:t>
      </w:r>
    </w:p>
    <w:p w14:paraId="49EDD6A5" w14:textId="77777777" w:rsidR="0044386C" w:rsidRPr="00642A88" w:rsidRDefault="0044386C" w:rsidP="00CE437C">
      <w:pPr>
        <w:tabs>
          <w:tab w:val="left" w:pos="1134"/>
        </w:tabs>
        <w:spacing w:line="276" w:lineRule="auto"/>
        <w:ind w:right="-31" w:firstLine="426"/>
        <w:jc w:val="both"/>
        <w:rPr>
          <w:rFonts w:eastAsia="Calibri"/>
          <w:sz w:val="28"/>
          <w:szCs w:val="28"/>
          <w:lang w:val="x-none" w:eastAsia="x-none"/>
        </w:rPr>
      </w:pPr>
    </w:p>
    <w:p w14:paraId="72D46E07" w14:textId="77777777" w:rsidR="007263D8" w:rsidRPr="00642A88" w:rsidRDefault="007263D8" w:rsidP="00CE4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31" w:firstLine="426"/>
        <w:jc w:val="both"/>
        <w:rPr>
          <w:b/>
          <w:caps/>
          <w:sz w:val="28"/>
          <w:szCs w:val="28"/>
        </w:rPr>
      </w:pPr>
    </w:p>
    <w:p w14:paraId="133A8016" w14:textId="77777777" w:rsidR="007263D8" w:rsidRPr="00642A88" w:rsidRDefault="007263D8" w:rsidP="00CE4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31" w:firstLine="426"/>
        <w:jc w:val="both"/>
        <w:rPr>
          <w:b/>
          <w:caps/>
          <w:sz w:val="28"/>
          <w:szCs w:val="28"/>
        </w:rPr>
      </w:pPr>
    </w:p>
    <w:p w14:paraId="1C812A60" w14:textId="77777777" w:rsidR="007263D8" w:rsidRPr="00642A88" w:rsidRDefault="007263D8" w:rsidP="00CE4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426"/>
        <w:jc w:val="both"/>
        <w:rPr>
          <w:b/>
          <w:caps/>
          <w:sz w:val="28"/>
          <w:szCs w:val="28"/>
        </w:rPr>
      </w:pPr>
    </w:p>
    <w:p w14:paraId="0F95445C" w14:textId="77777777" w:rsidR="007263D8" w:rsidRDefault="007263D8" w:rsidP="00CE4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426"/>
        <w:jc w:val="both"/>
        <w:rPr>
          <w:b/>
          <w:caps/>
          <w:sz w:val="28"/>
          <w:szCs w:val="28"/>
        </w:rPr>
      </w:pPr>
    </w:p>
    <w:p w14:paraId="0C18AAB0" w14:textId="77777777" w:rsidR="007263D8" w:rsidRDefault="007263D8"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52D47497" w14:textId="7BA38BFF" w:rsidR="007263D8" w:rsidRDefault="007263D8"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4C3EB397" w14:textId="1C7C8EBC"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717C84D5" w14:textId="5100C49B"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2583576F" w14:textId="3ABE1118"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28A2A268" w14:textId="023D3DB6"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02751F00" w14:textId="6232F919"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588B2A76" w14:textId="6DE8E920"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1B445EEC" w14:textId="28FA4599"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244CCB76" w14:textId="31262F48"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20F0A697" w14:textId="4B33A2A1"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16F2E809" w14:textId="7FBC6A2C"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7A421011" w14:textId="536F6691"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73BEB565" w14:textId="7641D308"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5649D71C" w14:textId="69CE3B17"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27BDCD1B" w14:textId="37723FEE"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350B4D00" w14:textId="0D95D40B"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47F451B5" w14:textId="02EF70F0"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36CC550B" w14:textId="57E76721"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636C4F8D" w14:textId="4D34CA02"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7D369D3E" w14:textId="333B50A8"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0591FDB3" w14:textId="4CBE6623"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3F6129B4" w14:textId="0D89A1D4"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741207C5" w14:textId="72C114E3"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744B4046" w14:textId="05EDA85B"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09606655" w14:textId="524271FE"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5A1BF011" w14:textId="7CD5B15C"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2D0219EC" w14:textId="44A9442E"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2CA9838F" w14:textId="7E28DF89"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01147BC4" w14:textId="09DCBE63"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74808792" w14:textId="01DDECCF"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39D26757" w14:textId="57D3398A" w:rsidR="00CE437C" w:rsidRDefault="00CE437C"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sz w:val="28"/>
          <w:szCs w:val="28"/>
        </w:rPr>
      </w:pPr>
    </w:p>
    <w:p w14:paraId="786A5C30" w14:textId="42D374EC" w:rsidR="00192552" w:rsidRPr="00192552" w:rsidRDefault="00192552" w:rsidP="0015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caps/>
          <w:sz w:val="28"/>
          <w:szCs w:val="28"/>
        </w:rPr>
      </w:pPr>
      <w:r w:rsidRPr="00192552">
        <w:rPr>
          <w:b/>
          <w:caps/>
          <w:sz w:val="28"/>
          <w:szCs w:val="28"/>
        </w:rPr>
        <w:t>4. Контроль и оценка результатов</w:t>
      </w:r>
    </w:p>
    <w:p w14:paraId="235F9F4A" w14:textId="77777777" w:rsidR="00192552" w:rsidRPr="00192552" w:rsidRDefault="00192552" w:rsidP="0015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caps/>
          <w:sz w:val="28"/>
          <w:szCs w:val="28"/>
        </w:rPr>
      </w:pPr>
      <w:r w:rsidRPr="00192552">
        <w:rPr>
          <w:b/>
          <w:caps/>
          <w:sz w:val="28"/>
          <w:szCs w:val="28"/>
        </w:rPr>
        <w:t>освоения УЧЕБНОЙ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05"/>
        <w:gridCol w:w="3813"/>
        <w:gridCol w:w="1852"/>
      </w:tblGrid>
      <w:tr w:rsidR="00192552" w:rsidRPr="00192552" w14:paraId="756FCFFB" w14:textId="77777777" w:rsidTr="00516A6B">
        <w:tc>
          <w:tcPr>
            <w:tcW w:w="4106" w:type="dxa"/>
          </w:tcPr>
          <w:p w14:paraId="266EAB7B" w14:textId="77777777" w:rsidR="00192552" w:rsidRPr="00192552" w:rsidRDefault="00192552" w:rsidP="00192552">
            <w:pPr>
              <w:jc w:val="center"/>
              <w:rPr>
                <w:rFonts w:eastAsia="Calibri"/>
                <w:b/>
                <w:lang w:eastAsia="en-US"/>
              </w:rPr>
            </w:pPr>
            <w:r w:rsidRPr="00192552">
              <w:rPr>
                <w:rFonts w:eastAsia="Calibri"/>
                <w:b/>
                <w:lang w:eastAsia="en-US"/>
              </w:rPr>
              <w:t xml:space="preserve">Результаты обучения </w:t>
            </w:r>
            <w:r w:rsidRPr="00192552">
              <w:rPr>
                <w:i/>
                <w:vertAlign w:val="superscript"/>
              </w:rPr>
              <w:footnoteReference w:id="1"/>
            </w:r>
          </w:p>
        </w:tc>
        <w:tc>
          <w:tcPr>
            <w:tcW w:w="3952" w:type="dxa"/>
          </w:tcPr>
          <w:p w14:paraId="7EB5601A" w14:textId="77777777" w:rsidR="00192552" w:rsidRPr="00192552" w:rsidRDefault="00192552" w:rsidP="00192552">
            <w:pPr>
              <w:jc w:val="center"/>
              <w:rPr>
                <w:rFonts w:eastAsia="Calibri"/>
                <w:b/>
                <w:lang w:eastAsia="en-US"/>
              </w:rPr>
            </w:pPr>
            <w:r w:rsidRPr="00192552">
              <w:rPr>
                <w:rFonts w:eastAsia="Calibri"/>
                <w:b/>
                <w:lang w:eastAsia="en-US"/>
              </w:rPr>
              <w:t>Критерии оценки</w:t>
            </w:r>
          </w:p>
        </w:tc>
        <w:tc>
          <w:tcPr>
            <w:tcW w:w="0" w:type="auto"/>
          </w:tcPr>
          <w:p w14:paraId="0F34BE28" w14:textId="77777777" w:rsidR="00192552" w:rsidRPr="00192552" w:rsidRDefault="00192552" w:rsidP="00192552">
            <w:pPr>
              <w:jc w:val="center"/>
              <w:rPr>
                <w:rFonts w:eastAsia="Calibri"/>
                <w:b/>
                <w:lang w:eastAsia="en-US"/>
              </w:rPr>
            </w:pPr>
            <w:r w:rsidRPr="00192552">
              <w:rPr>
                <w:rFonts w:eastAsia="Calibri"/>
                <w:b/>
                <w:lang w:eastAsia="en-US"/>
              </w:rPr>
              <w:t xml:space="preserve">Формы оценки </w:t>
            </w:r>
          </w:p>
        </w:tc>
      </w:tr>
      <w:tr w:rsidR="00192552" w:rsidRPr="00192552" w14:paraId="1E201F99" w14:textId="77777777" w:rsidTr="00516A6B">
        <w:tc>
          <w:tcPr>
            <w:tcW w:w="4106" w:type="dxa"/>
          </w:tcPr>
          <w:p w14:paraId="5D8ACD03" w14:textId="77777777" w:rsidR="00192552" w:rsidRPr="00192552" w:rsidRDefault="00192552" w:rsidP="00192552">
            <w:pPr>
              <w:jc w:val="both"/>
              <w:rPr>
                <w:rFonts w:eastAsia="Calibri"/>
                <w:b/>
                <w:lang w:eastAsia="en-US"/>
              </w:rPr>
            </w:pPr>
            <w:r w:rsidRPr="00192552">
              <w:rPr>
                <w:rFonts w:eastAsia="Calibri"/>
                <w:b/>
                <w:lang w:eastAsia="en-US"/>
              </w:rPr>
              <w:t>Перечень знаний, осваиваемых в рамках дисциплины:</w:t>
            </w:r>
          </w:p>
          <w:p w14:paraId="30E7DD9C"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 xml:space="preserve">актуальный профессиональный и социальный контекст, в котором приходится работать и жить; </w:t>
            </w:r>
          </w:p>
          <w:p w14:paraId="4A2D6444"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основные источники информации и ресурсы для решения задач и проблем в профессиональном и/или социальном контексте;</w:t>
            </w:r>
          </w:p>
          <w:p w14:paraId="4A6C6031"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 xml:space="preserve">алгоритмы выполнения работ в профессиональной и смежных областях; </w:t>
            </w:r>
          </w:p>
          <w:p w14:paraId="3AB30953"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 xml:space="preserve">методы работы в профессиональной и смежных сферах; </w:t>
            </w:r>
          </w:p>
          <w:p w14:paraId="0179809C"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 xml:space="preserve">структуру плана для решения задач; </w:t>
            </w:r>
          </w:p>
          <w:p w14:paraId="2D4790C7"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порядок оценки результатов решения задач профессиональной деятельности;</w:t>
            </w:r>
          </w:p>
          <w:p w14:paraId="2D89ED4C"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методологические основы организации и ведения бухгалтерского учета в кредитных организациях; краткая характеристика основных элементов учетной политики кредитной организации.</w:t>
            </w:r>
          </w:p>
          <w:p w14:paraId="1F615B22"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lastRenderedPageBreak/>
              <w:t xml:space="preserve">номенклатура информационных источников применяемых в профессиональной деятельности; </w:t>
            </w:r>
          </w:p>
          <w:p w14:paraId="74F1F35D"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 xml:space="preserve">приемы структурирования информации; </w:t>
            </w:r>
          </w:p>
          <w:p w14:paraId="01122E56"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 xml:space="preserve">формат оформления результатов поиска информации; </w:t>
            </w:r>
          </w:p>
          <w:p w14:paraId="3188588F"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задачи и требования к ведению бухгалтерского учета в кредитных организациях.</w:t>
            </w:r>
          </w:p>
          <w:p w14:paraId="56BA2C15"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 xml:space="preserve">психологические основы деятельности коллектива, психологические особенности личности; </w:t>
            </w:r>
          </w:p>
          <w:p w14:paraId="3F3A0792"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 xml:space="preserve">основы проектной деятельности; </w:t>
            </w:r>
          </w:p>
          <w:p w14:paraId="3041376B"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функции подразделений бухгалтерской службы в кредитных организациях.</w:t>
            </w:r>
          </w:p>
          <w:p w14:paraId="50F7D35F"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 xml:space="preserve">современные средства и устройства информатизации; </w:t>
            </w:r>
          </w:p>
          <w:p w14:paraId="4E74B2A3"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порядок их применения и программное обеспечение в профессиональной деятельности</w:t>
            </w:r>
          </w:p>
          <w:p w14:paraId="6DF5E9DC"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 xml:space="preserve">правила построения простых и сложных предложений на профессиональные темы; </w:t>
            </w:r>
          </w:p>
          <w:p w14:paraId="0E19842D"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 xml:space="preserve">основные общеупотребительные глаголы (бытовая и профессиональная лексика); </w:t>
            </w:r>
          </w:p>
          <w:p w14:paraId="03F07184"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 xml:space="preserve">лексический минимум, относящийся к описанию предметов, средств и процессов профессиональной деятельности; </w:t>
            </w:r>
          </w:p>
          <w:p w14:paraId="3A3F8D26"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 xml:space="preserve">особенности произношения; </w:t>
            </w:r>
          </w:p>
          <w:p w14:paraId="3316CD7D"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правила чтения текстов профессиональной направленности</w:t>
            </w:r>
          </w:p>
          <w:p w14:paraId="0CD5F05B"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 xml:space="preserve">основы финансовой грамотности; </w:t>
            </w:r>
          </w:p>
          <w:p w14:paraId="06729287" w14:textId="77777777" w:rsidR="00192552" w:rsidRPr="00192552" w:rsidRDefault="00192552" w:rsidP="00192552">
            <w:pPr>
              <w:numPr>
                <w:ilvl w:val="0"/>
                <w:numId w:val="30"/>
              </w:numPr>
              <w:jc w:val="both"/>
              <w:rPr>
                <w:rFonts w:eastAsia="Calibri"/>
                <w:b/>
                <w:lang w:eastAsia="en-US"/>
              </w:rPr>
            </w:pPr>
            <w:r w:rsidRPr="00192552">
              <w:rPr>
                <w:rFonts w:eastAsia="Calibri"/>
                <w:lang w:eastAsia="en-US"/>
              </w:rPr>
              <w:t>порядок выстраивания презентации.</w:t>
            </w:r>
          </w:p>
          <w:p w14:paraId="746BF2BF"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нормативные правовые акты, регулирующие осуществление кредитных операций и обеспечение кредитных обязательств;</w:t>
            </w:r>
          </w:p>
          <w:p w14:paraId="6C4C81F2"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законодательство Российской Федерации о противодействии легализации (отмыванию) доходов, полученных преступным путем, и финансированию тер</w:t>
            </w:r>
            <w:r w:rsidRPr="00192552">
              <w:rPr>
                <w:rFonts w:eastAsia="Calibri"/>
                <w:lang w:eastAsia="en-US"/>
              </w:rPr>
              <w:lastRenderedPageBreak/>
              <w:t>роризма;</w:t>
            </w:r>
          </w:p>
          <w:p w14:paraId="4E2204CB"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законодательство Российской Федерации о персональных данных;</w:t>
            </w:r>
          </w:p>
          <w:p w14:paraId="0A1EBE89"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 нормативные документы Банка России об идентификации клиентов и внутреннем контроле (аудите);</w:t>
            </w:r>
          </w:p>
          <w:p w14:paraId="588038A1"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законодательство Российской Федерации о защите прав потребителей, в том числе потребителей финансовых услуг;</w:t>
            </w:r>
          </w:p>
          <w:p w14:paraId="4A094E6E"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требования, предъявляемые банком к потенциальному заемщику;</w:t>
            </w:r>
          </w:p>
          <w:p w14:paraId="6212B8E9"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состав и содержание основных источников информации о клиенте</w:t>
            </w:r>
          </w:p>
          <w:p w14:paraId="034CB284"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способы и порядок предоставления и погашения различных видов кредитов;</w:t>
            </w:r>
          </w:p>
          <w:p w14:paraId="30692CB3"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способы обеспечения возвратности кредита, виды залога;</w:t>
            </w:r>
          </w:p>
          <w:p w14:paraId="4DE49217"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методы оценки залоговой стоимости, ликвидности предмета залога;</w:t>
            </w:r>
          </w:p>
          <w:p w14:paraId="54C55CA3" w14:textId="77777777" w:rsidR="00192552" w:rsidRPr="00192552" w:rsidRDefault="00192552" w:rsidP="00192552">
            <w:pPr>
              <w:numPr>
                <w:ilvl w:val="0"/>
                <w:numId w:val="30"/>
              </w:numPr>
              <w:jc w:val="both"/>
              <w:rPr>
                <w:rFonts w:eastAsia="Calibri"/>
                <w:lang w:eastAsia="en-US"/>
              </w:rPr>
            </w:pPr>
            <w:r w:rsidRPr="00192552">
              <w:rPr>
                <w:rFonts w:eastAsia="Calibri"/>
                <w:lang w:eastAsia="en-US"/>
              </w:rPr>
              <w:t>критерии определения проблемного кредита;</w:t>
            </w:r>
          </w:p>
          <w:p w14:paraId="327FC2B7" w14:textId="77777777" w:rsidR="00192552" w:rsidRPr="00192552" w:rsidRDefault="00192552" w:rsidP="00192552">
            <w:pPr>
              <w:numPr>
                <w:ilvl w:val="0"/>
                <w:numId w:val="30"/>
              </w:numPr>
              <w:jc w:val="both"/>
              <w:rPr>
                <w:rFonts w:eastAsia="Calibri"/>
                <w:b/>
                <w:lang w:eastAsia="en-US"/>
              </w:rPr>
            </w:pPr>
            <w:r w:rsidRPr="00192552">
              <w:rPr>
                <w:rFonts w:eastAsia="Calibri"/>
                <w:lang w:eastAsia="en-US"/>
              </w:rPr>
              <w:t>типовые причины неисполнения условий кредитного договора и способы погашения просроченной задолженности;</w:t>
            </w:r>
          </w:p>
        </w:tc>
        <w:tc>
          <w:tcPr>
            <w:tcW w:w="3952" w:type="dxa"/>
            <w:vMerge w:val="restart"/>
          </w:tcPr>
          <w:p w14:paraId="6A5DB6BA" w14:textId="77777777" w:rsidR="00192552" w:rsidRPr="00192552" w:rsidRDefault="00192552" w:rsidP="00192552">
            <w:pPr>
              <w:ind w:hanging="72"/>
              <w:jc w:val="both"/>
              <w:rPr>
                <w:rFonts w:eastAsia="Calibri"/>
                <w:b/>
                <w:lang w:eastAsia="en-US"/>
              </w:rPr>
            </w:pPr>
            <w:r w:rsidRPr="00192552">
              <w:rPr>
                <w:rFonts w:eastAsia="Calibri"/>
                <w:b/>
                <w:lang w:eastAsia="en-US"/>
              </w:rPr>
              <w:lastRenderedPageBreak/>
              <w:t>Устных ответов:</w:t>
            </w:r>
          </w:p>
          <w:p w14:paraId="2837EC04" w14:textId="77777777" w:rsidR="00192552" w:rsidRPr="00192552" w:rsidRDefault="00192552" w:rsidP="00192552">
            <w:pPr>
              <w:ind w:hanging="72"/>
              <w:jc w:val="both"/>
              <w:rPr>
                <w:rFonts w:eastAsia="Calibri"/>
                <w:u w:val="single"/>
                <w:lang w:eastAsia="en-US"/>
              </w:rPr>
            </w:pPr>
            <w:r w:rsidRPr="00192552">
              <w:rPr>
                <w:rFonts w:eastAsia="Calibri"/>
                <w:u w:val="single"/>
                <w:lang w:eastAsia="en-US"/>
              </w:rPr>
              <w:t>Ответ оценивается отметкой «5», если:</w:t>
            </w:r>
          </w:p>
          <w:p w14:paraId="04662541" w14:textId="77777777" w:rsidR="00192552" w:rsidRPr="00192552" w:rsidRDefault="00192552" w:rsidP="00192552">
            <w:pPr>
              <w:ind w:hanging="72"/>
              <w:jc w:val="both"/>
              <w:rPr>
                <w:rFonts w:eastAsia="Calibri"/>
                <w:lang w:eastAsia="en-US"/>
              </w:rPr>
            </w:pPr>
            <w:r w:rsidRPr="00192552">
              <w:rPr>
                <w:rFonts w:eastAsia="Calibri"/>
                <w:lang w:eastAsia="en-US"/>
              </w:rPr>
              <w:t>- полно раскрыто содержание материала в объеме, предусмотренном программой;</w:t>
            </w:r>
          </w:p>
          <w:p w14:paraId="5DAFF33F" w14:textId="77777777" w:rsidR="00192552" w:rsidRPr="00192552" w:rsidRDefault="00192552" w:rsidP="00192552">
            <w:pPr>
              <w:ind w:hanging="72"/>
              <w:jc w:val="both"/>
              <w:rPr>
                <w:rFonts w:eastAsia="Calibri"/>
                <w:lang w:eastAsia="en-US"/>
              </w:rPr>
            </w:pPr>
            <w:r w:rsidRPr="00192552">
              <w:rPr>
                <w:rFonts w:eastAsia="Calibri"/>
                <w:lang w:eastAsia="en-US"/>
              </w:rPr>
              <w:t>- изложение материал грамотным языком в определенной логической последовательности, точно используя терминологию и символику;</w:t>
            </w:r>
          </w:p>
          <w:p w14:paraId="4213A069" w14:textId="77777777" w:rsidR="00192552" w:rsidRPr="00192552" w:rsidRDefault="00192552" w:rsidP="00192552">
            <w:pPr>
              <w:ind w:hanging="72"/>
              <w:jc w:val="both"/>
              <w:rPr>
                <w:rFonts w:eastAsia="Calibri"/>
                <w:lang w:eastAsia="en-US"/>
              </w:rPr>
            </w:pPr>
            <w:r w:rsidRPr="00192552">
              <w:rPr>
                <w:rFonts w:eastAsia="Calibri"/>
                <w:lang w:eastAsia="en-US"/>
              </w:rPr>
              <w:t>- правильно выполнены рисунки, чертежи, графики, сопутствующие ответу.</w:t>
            </w:r>
          </w:p>
          <w:p w14:paraId="05FDC4E6" w14:textId="77777777" w:rsidR="00192552" w:rsidRPr="00192552" w:rsidRDefault="00192552" w:rsidP="00192552">
            <w:pPr>
              <w:ind w:hanging="72"/>
              <w:jc w:val="both"/>
              <w:rPr>
                <w:rFonts w:eastAsia="Calibri"/>
                <w:lang w:eastAsia="en-US"/>
              </w:rPr>
            </w:pPr>
            <w:r w:rsidRPr="00192552">
              <w:rPr>
                <w:rFonts w:eastAsia="Calibri"/>
                <w:lang w:eastAsia="en-US"/>
              </w:rPr>
              <w:t>- показано умение иллюстрировать теоретические положения конкретными 2-3 примерами;</w:t>
            </w:r>
          </w:p>
          <w:p w14:paraId="73775C7B" w14:textId="77777777" w:rsidR="00192552" w:rsidRPr="00192552" w:rsidRDefault="00192552" w:rsidP="00192552">
            <w:pPr>
              <w:ind w:hanging="72"/>
              <w:jc w:val="both"/>
              <w:rPr>
                <w:rFonts w:eastAsia="Calibri"/>
                <w:lang w:eastAsia="en-US"/>
              </w:rPr>
            </w:pPr>
            <w:r w:rsidRPr="00192552">
              <w:rPr>
                <w:rFonts w:eastAsia="Calibri"/>
                <w:lang w:eastAsia="en-US"/>
              </w:rPr>
              <w:t>- продемонстрировано усвоение ранее изученных сопутствующих вопросов;</w:t>
            </w:r>
          </w:p>
          <w:p w14:paraId="4523CBFA" w14:textId="77777777" w:rsidR="00192552" w:rsidRPr="00192552" w:rsidRDefault="00192552" w:rsidP="00192552">
            <w:pPr>
              <w:ind w:hanging="72"/>
              <w:jc w:val="both"/>
              <w:rPr>
                <w:rFonts w:eastAsia="Calibri"/>
                <w:lang w:eastAsia="en-US"/>
              </w:rPr>
            </w:pPr>
            <w:r w:rsidRPr="00192552">
              <w:rPr>
                <w:rFonts w:eastAsia="Calibri"/>
                <w:lang w:eastAsia="en-US"/>
              </w:rPr>
              <w:t>- ответ был осуществлен самостоятельно без наводящих вопросов преподавателя.</w:t>
            </w:r>
          </w:p>
          <w:p w14:paraId="095501E0" w14:textId="77777777" w:rsidR="00192552" w:rsidRPr="00192552" w:rsidRDefault="00192552" w:rsidP="00192552">
            <w:pPr>
              <w:ind w:hanging="72"/>
              <w:jc w:val="both"/>
              <w:rPr>
                <w:rFonts w:eastAsia="Calibri"/>
                <w:lang w:eastAsia="en-US"/>
              </w:rPr>
            </w:pPr>
            <w:r w:rsidRPr="00192552">
              <w:rPr>
                <w:rFonts w:eastAsia="Calibri"/>
                <w:lang w:eastAsia="en-US"/>
              </w:rPr>
              <w:t>Возможны одна-две неточности при освещении второстепенных вопросов или в выкладках, которые легко были исправлены по замечанию преподавателя.</w:t>
            </w:r>
          </w:p>
          <w:p w14:paraId="1D35AFDD" w14:textId="77777777" w:rsidR="00192552" w:rsidRPr="00192552" w:rsidRDefault="00192552" w:rsidP="00192552">
            <w:pPr>
              <w:ind w:hanging="72"/>
              <w:jc w:val="both"/>
              <w:rPr>
                <w:rFonts w:eastAsia="Calibri"/>
                <w:lang w:eastAsia="en-US"/>
              </w:rPr>
            </w:pPr>
          </w:p>
          <w:p w14:paraId="2FA881AF" w14:textId="77777777" w:rsidR="00192552" w:rsidRPr="00192552" w:rsidRDefault="00192552" w:rsidP="00192552">
            <w:pPr>
              <w:ind w:hanging="72"/>
              <w:jc w:val="both"/>
              <w:rPr>
                <w:rFonts w:eastAsia="Calibri"/>
                <w:lang w:eastAsia="en-US"/>
              </w:rPr>
            </w:pPr>
            <w:r w:rsidRPr="00192552">
              <w:rPr>
                <w:rFonts w:eastAsia="Calibri"/>
                <w:u w:val="single"/>
                <w:lang w:eastAsia="en-US"/>
              </w:rPr>
              <w:t>Ответ оценивается отметкой «4»,</w:t>
            </w:r>
            <w:r w:rsidRPr="00192552">
              <w:rPr>
                <w:rFonts w:eastAsia="Calibri"/>
                <w:lang w:eastAsia="en-US"/>
              </w:rPr>
              <w:t xml:space="preserve"> если он удовлетворяет в основном требованиям на оценку «5», но при этом имеет один из недостатков:</w:t>
            </w:r>
          </w:p>
          <w:p w14:paraId="6E83EC97" w14:textId="77777777" w:rsidR="00192552" w:rsidRPr="00192552" w:rsidRDefault="00192552" w:rsidP="00192552">
            <w:pPr>
              <w:ind w:hanging="72"/>
              <w:jc w:val="both"/>
              <w:rPr>
                <w:rFonts w:eastAsia="Calibri"/>
                <w:lang w:eastAsia="en-US"/>
              </w:rPr>
            </w:pPr>
            <w:r w:rsidRPr="00192552">
              <w:rPr>
                <w:rFonts w:eastAsia="Calibri"/>
                <w:lang w:eastAsia="en-US"/>
              </w:rPr>
              <w:t>- в изложении допущены небольшие пробелы, не исказившие содержание ответа;</w:t>
            </w:r>
          </w:p>
          <w:p w14:paraId="56184AC6" w14:textId="77777777" w:rsidR="00192552" w:rsidRPr="00192552" w:rsidRDefault="00192552" w:rsidP="00192552">
            <w:pPr>
              <w:ind w:hanging="72"/>
              <w:jc w:val="both"/>
              <w:rPr>
                <w:rFonts w:eastAsia="Calibri"/>
                <w:lang w:eastAsia="en-US"/>
              </w:rPr>
            </w:pPr>
            <w:r w:rsidRPr="00192552">
              <w:rPr>
                <w:rFonts w:eastAsia="Calibri"/>
                <w:lang w:eastAsia="en-US"/>
              </w:rPr>
              <w:t>- допущены один-два недочета при освещении основного содержания ответа, исправленные по замечанию преподавателя;</w:t>
            </w:r>
          </w:p>
          <w:p w14:paraId="7CF979C0" w14:textId="77777777" w:rsidR="00192552" w:rsidRPr="00192552" w:rsidRDefault="00192552" w:rsidP="00192552">
            <w:pPr>
              <w:ind w:hanging="72"/>
              <w:jc w:val="both"/>
              <w:rPr>
                <w:rFonts w:eastAsia="Calibri"/>
                <w:lang w:eastAsia="en-US"/>
              </w:rPr>
            </w:pPr>
            <w:r w:rsidRPr="00192552">
              <w:rPr>
                <w:rFonts w:eastAsia="Calibri"/>
                <w:lang w:eastAsia="en-US"/>
              </w:rPr>
              <w:t>- допущены ошибка или более двух недочетов при освещении второстепенных вопросов или в выкладках, легко исправленные по замечанию преподавателя;</w:t>
            </w:r>
          </w:p>
          <w:p w14:paraId="09C0A334" w14:textId="77777777" w:rsidR="00192552" w:rsidRPr="00192552" w:rsidRDefault="00192552" w:rsidP="00192552">
            <w:pPr>
              <w:ind w:hanging="72"/>
              <w:jc w:val="both"/>
              <w:rPr>
                <w:rFonts w:eastAsia="Calibri"/>
                <w:lang w:eastAsia="en-US"/>
              </w:rPr>
            </w:pPr>
            <w:r w:rsidRPr="00192552">
              <w:rPr>
                <w:rFonts w:eastAsia="Calibri"/>
                <w:lang w:eastAsia="en-US"/>
              </w:rPr>
              <w:t>- допущены ошибка или более двух недочетов при освещении второстепенных вопросов или в выкладках, легко исправленные по замечанию преподавателя.</w:t>
            </w:r>
          </w:p>
          <w:p w14:paraId="3E41BD76" w14:textId="77777777" w:rsidR="00192552" w:rsidRPr="00192552" w:rsidRDefault="00192552" w:rsidP="00192552">
            <w:pPr>
              <w:ind w:hanging="72"/>
              <w:jc w:val="both"/>
              <w:rPr>
                <w:rFonts w:eastAsia="Calibri"/>
                <w:lang w:eastAsia="en-US"/>
              </w:rPr>
            </w:pPr>
          </w:p>
          <w:p w14:paraId="7B0E1ADA" w14:textId="77777777" w:rsidR="00192552" w:rsidRPr="00192552" w:rsidRDefault="00192552" w:rsidP="00192552">
            <w:pPr>
              <w:ind w:hanging="72"/>
              <w:jc w:val="both"/>
              <w:rPr>
                <w:rFonts w:eastAsia="Calibri"/>
                <w:u w:val="single"/>
                <w:lang w:eastAsia="en-US"/>
              </w:rPr>
            </w:pPr>
            <w:r w:rsidRPr="00192552">
              <w:rPr>
                <w:rFonts w:eastAsia="Calibri"/>
                <w:u w:val="single"/>
                <w:lang w:eastAsia="en-US"/>
              </w:rPr>
              <w:t>Отметка «3» ставится в следующих случаях:</w:t>
            </w:r>
          </w:p>
          <w:p w14:paraId="672905DE" w14:textId="77777777" w:rsidR="00192552" w:rsidRPr="00192552" w:rsidRDefault="00192552" w:rsidP="00192552">
            <w:pPr>
              <w:ind w:hanging="72"/>
              <w:jc w:val="both"/>
              <w:rPr>
                <w:rFonts w:eastAsia="Calibri"/>
                <w:lang w:eastAsia="en-US"/>
              </w:rPr>
            </w:pPr>
            <w:r w:rsidRPr="00192552">
              <w:rPr>
                <w:rFonts w:eastAsia="Calibri"/>
                <w:lang w:eastAsia="en-US"/>
              </w:rPr>
              <w:t>- неполно или непоследовательно раскрыто содержание материала, но показано общее понимание вопроса и продемонстрированы знания, достаточные для дальнейшего усвоения программного материала;</w:t>
            </w:r>
          </w:p>
          <w:p w14:paraId="2BD30C69" w14:textId="77777777" w:rsidR="00192552" w:rsidRPr="00192552" w:rsidRDefault="00192552" w:rsidP="00192552">
            <w:pPr>
              <w:ind w:hanging="72"/>
              <w:jc w:val="both"/>
              <w:rPr>
                <w:rFonts w:eastAsia="Calibri"/>
                <w:lang w:eastAsia="en-US"/>
              </w:rPr>
            </w:pPr>
            <w:r w:rsidRPr="00192552">
              <w:rPr>
                <w:rFonts w:eastAsia="Calibri"/>
                <w:lang w:eastAsia="en-US"/>
              </w:rPr>
              <w:t>- имелись затруднения или допущены ошибки в определении понятий, использовании терминологии, чертежах, выкладках, исправленные после нескольких наводящих вопросов преподавателя;</w:t>
            </w:r>
          </w:p>
          <w:p w14:paraId="5A8FEE29" w14:textId="77777777" w:rsidR="00192552" w:rsidRPr="00192552" w:rsidRDefault="00192552" w:rsidP="00192552">
            <w:pPr>
              <w:ind w:hanging="72"/>
              <w:jc w:val="both"/>
              <w:rPr>
                <w:rFonts w:eastAsia="Calibri"/>
                <w:lang w:eastAsia="en-US"/>
              </w:rPr>
            </w:pPr>
            <w:r w:rsidRPr="00192552">
              <w:rPr>
                <w:rFonts w:eastAsia="Calibri"/>
                <w:lang w:eastAsia="en-US"/>
              </w:rPr>
              <w:t>- не было показано умение иллюстрировать теоретические положения конкретными примерами;</w:t>
            </w:r>
          </w:p>
          <w:p w14:paraId="5EB088D0" w14:textId="77777777" w:rsidR="00192552" w:rsidRPr="00192552" w:rsidRDefault="00192552" w:rsidP="00192552">
            <w:pPr>
              <w:ind w:hanging="72"/>
              <w:jc w:val="both"/>
              <w:rPr>
                <w:rFonts w:eastAsia="Calibri"/>
                <w:lang w:eastAsia="en-US"/>
              </w:rPr>
            </w:pPr>
            <w:r w:rsidRPr="00192552">
              <w:rPr>
                <w:rFonts w:eastAsia="Calibri"/>
                <w:lang w:eastAsia="en-US"/>
              </w:rPr>
              <w:t>- при изложении теоретического материала выявлена недостаточная сформированность основных знаний  и навыков.</w:t>
            </w:r>
          </w:p>
          <w:p w14:paraId="357D7F4F" w14:textId="77777777" w:rsidR="00192552" w:rsidRPr="00192552" w:rsidRDefault="00192552" w:rsidP="00192552">
            <w:pPr>
              <w:ind w:hanging="72"/>
              <w:jc w:val="both"/>
              <w:rPr>
                <w:rFonts w:eastAsia="Calibri"/>
                <w:lang w:eastAsia="en-US"/>
              </w:rPr>
            </w:pPr>
          </w:p>
          <w:p w14:paraId="2A89DB2F" w14:textId="77777777" w:rsidR="00192552" w:rsidRPr="00192552" w:rsidRDefault="00192552" w:rsidP="00192552">
            <w:pPr>
              <w:ind w:hanging="72"/>
              <w:jc w:val="both"/>
              <w:rPr>
                <w:rFonts w:eastAsia="Calibri"/>
                <w:u w:val="single"/>
                <w:lang w:eastAsia="en-US"/>
              </w:rPr>
            </w:pPr>
            <w:r w:rsidRPr="00192552">
              <w:rPr>
                <w:rFonts w:eastAsia="Calibri"/>
                <w:u w:val="single"/>
                <w:lang w:eastAsia="en-US"/>
              </w:rPr>
              <w:t>Отметка «2» ставится в следующих случаях:</w:t>
            </w:r>
          </w:p>
          <w:p w14:paraId="05AA599E" w14:textId="77777777" w:rsidR="00192552" w:rsidRPr="00192552" w:rsidRDefault="00192552" w:rsidP="00192552">
            <w:pPr>
              <w:ind w:hanging="72"/>
              <w:jc w:val="both"/>
              <w:rPr>
                <w:rFonts w:eastAsia="Calibri"/>
                <w:lang w:eastAsia="en-US"/>
              </w:rPr>
            </w:pPr>
            <w:r w:rsidRPr="00192552">
              <w:rPr>
                <w:rFonts w:eastAsia="Calibri"/>
                <w:lang w:eastAsia="en-US"/>
              </w:rPr>
              <w:t>- не раскрыто основное содержание учебного материала;</w:t>
            </w:r>
          </w:p>
          <w:p w14:paraId="733CB712" w14:textId="77777777" w:rsidR="00192552" w:rsidRPr="00192552" w:rsidRDefault="00192552" w:rsidP="00192552">
            <w:pPr>
              <w:ind w:hanging="72"/>
              <w:jc w:val="both"/>
              <w:rPr>
                <w:rFonts w:eastAsia="Calibri"/>
                <w:lang w:eastAsia="en-US"/>
              </w:rPr>
            </w:pPr>
            <w:r w:rsidRPr="00192552">
              <w:rPr>
                <w:rFonts w:eastAsia="Calibri"/>
                <w:lang w:eastAsia="en-US"/>
              </w:rPr>
              <w:t>- обнаружено незнание или непо</w:t>
            </w:r>
            <w:r w:rsidRPr="00192552">
              <w:rPr>
                <w:rFonts w:eastAsia="Calibri"/>
                <w:lang w:eastAsia="en-US"/>
              </w:rPr>
              <w:lastRenderedPageBreak/>
              <w:t>нимание большей или наиболее важной части учебного материала;</w:t>
            </w:r>
          </w:p>
          <w:p w14:paraId="7B4821F9" w14:textId="77777777" w:rsidR="00192552" w:rsidRPr="00192552" w:rsidRDefault="00192552" w:rsidP="00192552">
            <w:pPr>
              <w:ind w:hanging="72"/>
              <w:jc w:val="both"/>
              <w:rPr>
                <w:rFonts w:eastAsia="Calibri"/>
                <w:lang w:eastAsia="en-US"/>
              </w:rPr>
            </w:pPr>
            <w:r w:rsidRPr="00192552">
              <w:rPr>
                <w:rFonts w:eastAsia="Calibri"/>
                <w:lang w:eastAsia="en-US"/>
              </w:rPr>
              <w:t>- 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преподавателя.</w:t>
            </w:r>
          </w:p>
          <w:p w14:paraId="194C5827" w14:textId="77777777" w:rsidR="00192552" w:rsidRPr="00192552" w:rsidRDefault="00192552" w:rsidP="00192552">
            <w:pPr>
              <w:ind w:hanging="72"/>
              <w:jc w:val="both"/>
              <w:rPr>
                <w:rFonts w:eastAsia="Calibri"/>
                <w:lang w:eastAsia="en-US"/>
              </w:rPr>
            </w:pPr>
          </w:p>
          <w:p w14:paraId="20DE8C0A" w14:textId="77777777" w:rsidR="00192552" w:rsidRPr="00192552" w:rsidRDefault="00192552" w:rsidP="00192552">
            <w:pPr>
              <w:ind w:hanging="72"/>
              <w:jc w:val="both"/>
              <w:rPr>
                <w:rFonts w:eastAsia="Calibri"/>
                <w:b/>
                <w:lang w:eastAsia="en-US"/>
              </w:rPr>
            </w:pPr>
            <w:r w:rsidRPr="00192552">
              <w:rPr>
                <w:rFonts w:eastAsia="Calibri"/>
                <w:b/>
                <w:lang w:eastAsia="en-US"/>
              </w:rPr>
              <w:t>Письменных работ:</w:t>
            </w:r>
          </w:p>
          <w:p w14:paraId="14AF1422" w14:textId="77777777" w:rsidR="00192552" w:rsidRPr="00192552" w:rsidRDefault="00192552" w:rsidP="00192552">
            <w:pPr>
              <w:ind w:hanging="72"/>
              <w:jc w:val="both"/>
              <w:rPr>
                <w:rFonts w:eastAsia="Calibri"/>
                <w:lang w:eastAsia="en-US"/>
              </w:rPr>
            </w:pPr>
            <w:r w:rsidRPr="00192552">
              <w:rPr>
                <w:rFonts w:eastAsia="Calibri"/>
                <w:u w:val="single"/>
                <w:lang w:eastAsia="en-US"/>
              </w:rPr>
              <w:t>Отметка «5» ставится, если</w:t>
            </w:r>
            <w:r w:rsidRPr="00192552">
              <w:rPr>
                <w:rFonts w:eastAsia="Calibri"/>
                <w:lang w:eastAsia="en-US"/>
              </w:rPr>
              <w:t xml:space="preserve"> работа выполнена верно и полностью; в логических рассуждениях и обосновании решения нет пробелов и ошибок; в решении нет математических ошибок (возможна одна неточность, описка, не являющаяся следствием незнания или непонимания учебного материала).</w:t>
            </w:r>
          </w:p>
          <w:p w14:paraId="1BA40E2E" w14:textId="77777777" w:rsidR="00192552" w:rsidRPr="00192552" w:rsidRDefault="00192552" w:rsidP="00192552">
            <w:pPr>
              <w:ind w:hanging="72"/>
              <w:jc w:val="both"/>
              <w:rPr>
                <w:rFonts w:eastAsia="Calibri"/>
                <w:lang w:eastAsia="en-US"/>
              </w:rPr>
            </w:pPr>
            <w:r w:rsidRPr="00192552">
              <w:rPr>
                <w:rFonts w:eastAsia="Calibri"/>
                <w:u w:val="single"/>
                <w:lang w:eastAsia="en-US"/>
              </w:rPr>
              <w:t>Отметка «4» ставится, если</w:t>
            </w:r>
            <w:r w:rsidRPr="00192552">
              <w:rPr>
                <w:rFonts w:eastAsia="Calibri"/>
                <w:lang w:eastAsia="en-US"/>
              </w:rPr>
              <w:t xml:space="preserve"> работа выполнена полностью, но обоснования шагов решения недостаточны (если умение обосновывать рассуждения не являлось специальным объектом проверки); допущена одна ошибка или два-три недочета в выкладках, рисунках, чертежах или графиках (если эти виды работы не являлись специальным объектом проверки); выполнено без недочетов не менее 3/4 заданий.</w:t>
            </w:r>
          </w:p>
          <w:p w14:paraId="7FC0CC87" w14:textId="77777777" w:rsidR="00192552" w:rsidRPr="00192552" w:rsidRDefault="00192552" w:rsidP="00192552">
            <w:pPr>
              <w:ind w:hanging="72"/>
              <w:jc w:val="both"/>
              <w:rPr>
                <w:rFonts w:eastAsia="Calibri"/>
                <w:lang w:eastAsia="en-US"/>
              </w:rPr>
            </w:pPr>
            <w:r w:rsidRPr="00192552">
              <w:rPr>
                <w:rFonts w:eastAsia="Calibri"/>
                <w:u w:val="single"/>
                <w:lang w:eastAsia="en-US"/>
              </w:rPr>
              <w:t>Отметка «3» ставится, если</w:t>
            </w:r>
            <w:r w:rsidRPr="00192552">
              <w:rPr>
                <w:rFonts w:eastAsia="Calibri"/>
                <w:lang w:eastAsia="en-US"/>
              </w:rPr>
              <w:t xml:space="preserve"> допущены более двух ошибок или более четырех недочетов в выкладках, чертежах или графиках, но учащийся владеет обязательными умениями по проверяемой теме; без недочетов выполнено не менее половины работы.</w:t>
            </w:r>
          </w:p>
          <w:p w14:paraId="227364BC" w14:textId="77777777" w:rsidR="00192552" w:rsidRPr="00192552" w:rsidRDefault="00192552" w:rsidP="00192552">
            <w:pPr>
              <w:ind w:hanging="72"/>
              <w:jc w:val="both"/>
              <w:rPr>
                <w:rFonts w:eastAsia="Calibri"/>
                <w:lang w:eastAsia="en-US"/>
              </w:rPr>
            </w:pPr>
            <w:r w:rsidRPr="00192552">
              <w:rPr>
                <w:rFonts w:eastAsia="Calibri"/>
                <w:lang w:eastAsia="en-US"/>
              </w:rPr>
              <w:t>Отметка «2» ставится, если допущены существенные ошибки, показавшие, что учащийся не владеет обязательными умениями по данной теме в полной мере; правильно выполнено менее половины работы.</w:t>
            </w:r>
          </w:p>
          <w:p w14:paraId="3FEC465B" w14:textId="77777777" w:rsidR="00192552" w:rsidRPr="00192552" w:rsidRDefault="00192552" w:rsidP="00192552">
            <w:pPr>
              <w:ind w:hanging="72"/>
              <w:jc w:val="both"/>
              <w:rPr>
                <w:rFonts w:eastAsia="Calibri"/>
                <w:lang w:eastAsia="en-US"/>
              </w:rPr>
            </w:pPr>
          </w:p>
          <w:p w14:paraId="6653E487" w14:textId="77777777" w:rsidR="00192552" w:rsidRPr="00192552" w:rsidRDefault="00192552" w:rsidP="00192552">
            <w:pPr>
              <w:ind w:hanging="72"/>
              <w:jc w:val="both"/>
              <w:rPr>
                <w:rFonts w:eastAsia="Calibri"/>
                <w:lang w:eastAsia="en-US"/>
              </w:rPr>
            </w:pPr>
            <w:r w:rsidRPr="00192552">
              <w:rPr>
                <w:rFonts w:eastAsia="Calibri"/>
                <w:lang w:eastAsia="en-US"/>
              </w:rPr>
              <w:t>Тестовых работ:</w:t>
            </w:r>
          </w:p>
          <w:p w14:paraId="3B72F638" w14:textId="77777777" w:rsidR="00192552" w:rsidRPr="00192552" w:rsidRDefault="00192552" w:rsidP="00192552">
            <w:pPr>
              <w:ind w:hanging="72"/>
              <w:jc w:val="both"/>
              <w:rPr>
                <w:rFonts w:eastAsia="Calibri"/>
                <w:lang w:eastAsia="en-US"/>
              </w:rPr>
            </w:pPr>
            <w:r w:rsidRPr="00192552">
              <w:rPr>
                <w:rFonts w:eastAsia="Calibri"/>
                <w:lang w:eastAsia="en-US"/>
              </w:rPr>
              <w:t>Отметка «5» ставится при выполнении  85% - 100%  теста.</w:t>
            </w:r>
          </w:p>
          <w:p w14:paraId="445CA0C1" w14:textId="77777777" w:rsidR="00192552" w:rsidRPr="00192552" w:rsidRDefault="00192552" w:rsidP="00192552">
            <w:pPr>
              <w:ind w:hanging="72"/>
              <w:jc w:val="both"/>
              <w:rPr>
                <w:rFonts w:eastAsia="Calibri"/>
                <w:lang w:eastAsia="en-US"/>
              </w:rPr>
            </w:pPr>
            <w:r w:rsidRPr="00192552">
              <w:rPr>
                <w:rFonts w:eastAsia="Calibri"/>
                <w:lang w:eastAsia="en-US"/>
              </w:rPr>
              <w:lastRenderedPageBreak/>
              <w:t>Отметка «4» ставится при выполнении  60% - 84%  теста.</w:t>
            </w:r>
          </w:p>
          <w:p w14:paraId="308FE0DC" w14:textId="77777777" w:rsidR="00192552" w:rsidRPr="00192552" w:rsidRDefault="00192552" w:rsidP="00192552">
            <w:pPr>
              <w:ind w:hanging="72"/>
              <w:jc w:val="both"/>
              <w:rPr>
                <w:rFonts w:eastAsia="Calibri"/>
                <w:lang w:eastAsia="en-US"/>
              </w:rPr>
            </w:pPr>
            <w:r w:rsidRPr="00192552">
              <w:rPr>
                <w:rFonts w:eastAsia="Calibri"/>
                <w:lang w:eastAsia="en-US"/>
              </w:rPr>
              <w:t>Отметка «3» ставится при выполнении  30% - 59%  теста.</w:t>
            </w:r>
          </w:p>
          <w:p w14:paraId="1AB21C1C" w14:textId="77777777" w:rsidR="00192552" w:rsidRPr="00192552" w:rsidRDefault="00192552" w:rsidP="00192552">
            <w:pPr>
              <w:ind w:hanging="72"/>
              <w:jc w:val="both"/>
              <w:rPr>
                <w:rFonts w:eastAsia="Calibri"/>
                <w:lang w:eastAsia="en-US"/>
              </w:rPr>
            </w:pPr>
            <w:r w:rsidRPr="00192552">
              <w:rPr>
                <w:rFonts w:eastAsia="Calibri"/>
                <w:lang w:eastAsia="en-US"/>
              </w:rPr>
              <w:t>Отметка «2» ставится при выполнении  0% - 29%  теста.</w:t>
            </w:r>
          </w:p>
          <w:p w14:paraId="3DED1CE3" w14:textId="77777777" w:rsidR="00192552" w:rsidRPr="00192552" w:rsidRDefault="00192552" w:rsidP="00192552">
            <w:pPr>
              <w:ind w:hanging="72"/>
              <w:jc w:val="both"/>
              <w:rPr>
                <w:rFonts w:eastAsia="Calibri"/>
                <w:lang w:eastAsia="en-US"/>
              </w:rPr>
            </w:pPr>
          </w:p>
          <w:p w14:paraId="4C7A0B94" w14:textId="77777777" w:rsidR="00192552" w:rsidRPr="00192552" w:rsidRDefault="00192552" w:rsidP="00192552">
            <w:pPr>
              <w:ind w:hanging="72"/>
              <w:jc w:val="both"/>
              <w:rPr>
                <w:rFonts w:eastAsia="Calibri"/>
                <w:lang w:eastAsia="en-US"/>
              </w:rPr>
            </w:pPr>
            <w:r w:rsidRPr="00192552">
              <w:rPr>
                <w:rFonts w:eastAsia="Calibri"/>
                <w:lang w:eastAsia="en-US"/>
              </w:rPr>
              <w:t>К ошибкам относятся:</w:t>
            </w:r>
          </w:p>
          <w:p w14:paraId="011B01D0" w14:textId="77777777" w:rsidR="00192552" w:rsidRPr="00192552" w:rsidRDefault="00192552" w:rsidP="00192552">
            <w:pPr>
              <w:ind w:hanging="72"/>
              <w:jc w:val="both"/>
              <w:rPr>
                <w:rFonts w:eastAsia="Calibri"/>
                <w:lang w:eastAsia="en-US"/>
              </w:rPr>
            </w:pPr>
            <w:r w:rsidRPr="00192552">
              <w:rPr>
                <w:rFonts w:eastAsia="Calibri"/>
                <w:lang w:eastAsia="en-US"/>
              </w:rPr>
              <w:t>- ошибки, которые обнаруживаю незнание формул, правил, основных свойств и неумение их применять;</w:t>
            </w:r>
          </w:p>
          <w:p w14:paraId="04214243" w14:textId="77777777" w:rsidR="00192552" w:rsidRPr="00192552" w:rsidRDefault="00192552" w:rsidP="00192552">
            <w:pPr>
              <w:ind w:hanging="72"/>
              <w:jc w:val="both"/>
              <w:rPr>
                <w:rFonts w:eastAsia="Calibri"/>
                <w:lang w:eastAsia="en-US"/>
              </w:rPr>
            </w:pPr>
            <w:r w:rsidRPr="00192552">
              <w:rPr>
                <w:rFonts w:eastAsia="Calibri"/>
                <w:lang w:eastAsia="en-US"/>
              </w:rPr>
              <w:t>- незнание приемов решения задач, а также вычислительные ошибки, если они не являются опиской;</w:t>
            </w:r>
          </w:p>
          <w:p w14:paraId="0AF7B293" w14:textId="77777777" w:rsidR="00192552" w:rsidRPr="00192552" w:rsidRDefault="00192552" w:rsidP="00192552">
            <w:pPr>
              <w:ind w:hanging="72"/>
              <w:jc w:val="both"/>
              <w:rPr>
                <w:rFonts w:eastAsia="Calibri"/>
                <w:lang w:eastAsia="en-US"/>
              </w:rPr>
            </w:pPr>
            <w:r w:rsidRPr="00192552">
              <w:rPr>
                <w:rFonts w:eastAsia="Calibri"/>
                <w:lang w:eastAsia="en-US"/>
              </w:rPr>
              <w:t>- неумение выделить в ответе главное, неумение делать выводы и обобщения, неумение пользоваться первоисточниками, учебником и справочниками.</w:t>
            </w:r>
          </w:p>
          <w:p w14:paraId="5B8A7325" w14:textId="77777777" w:rsidR="00192552" w:rsidRPr="00192552" w:rsidRDefault="00192552" w:rsidP="00192552">
            <w:pPr>
              <w:ind w:hanging="72"/>
              <w:jc w:val="both"/>
              <w:rPr>
                <w:rFonts w:eastAsia="Calibri"/>
                <w:lang w:eastAsia="en-US"/>
              </w:rPr>
            </w:pPr>
          </w:p>
          <w:p w14:paraId="697046C9" w14:textId="77777777" w:rsidR="00192552" w:rsidRPr="00192552" w:rsidRDefault="00192552" w:rsidP="00192552">
            <w:pPr>
              <w:ind w:hanging="72"/>
              <w:jc w:val="both"/>
              <w:rPr>
                <w:rFonts w:eastAsia="Calibri"/>
                <w:lang w:eastAsia="en-US"/>
              </w:rPr>
            </w:pPr>
            <w:r w:rsidRPr="00192552">
              <w:rPr>
                <w:rFonts w:eastAsia="Calibri"/>
                <w:lang w:eastAsia="en-US"/>
              </w:rPr>
              <w:t>К недочетам относятся:</w:t>
            </w:r>
          </w:p>
          <w:p w14:paraId="1358721A" w14:textId="77777777" w:rsidR="00192552" w:rsidRPr="00192552" w:rsidRDefault="00192552" w:rsidP="00192552">
            <w:pPr>
              <w:ind w:hanging="72"/>
              <w:jc w:val="both"/>
              <w:rPr>
                <w:rFonts w:eastAsia="Calibri"/>
                <w:lang w:eastAsia="en-US"/>
              </w:rPr>
            </w:pPr>
            <w:r w:rsidRPr="00192552">
              <w:rPr>
                <w:rFonts w:eastAsia="Calibri"/>
                <w:lang w:eastAsia="en-US"/>
              </w:rPr>
              <w:t>- описки, недостаточность или отсутствие пояснений, обоснований в решениях,</w:t>
            </w:r>
          </w:p>
          <w:p w14:paraId="431E0432" w14:textId="77777777" w:rsidR="00192552" w:rsidRPr="00192552" w:rsidRDefault="00192552" w:rsidP="00192552">
            <w:pPr>
              <w:ind w:hanging="72"/>
              <w:jc w:val="both"/>
              <w:rPr>
                <w:rFonts w:eastAsia="Calibri"/>
                <w:lang w:eastAsia="en-US"/>
              </w:rPr>
            </w:pPr>
            <w:r w:rsidRPr="00192552">
              <w:rPr>
                <w:rFonts w:eastAsia="Calibri"/>
                <w:lang w:eastAsia="en-US"/>
              </w:rPr>
              <w:t>- небрежное выполнение записей, чертежей, схем, графиков;</w:t>
            </w:r>
          </w:p>
          <w:p w14:paraId="7193C734" w14:textId="77777777" w:rsidR="00192552" w:rsidRPr="00192552" w:rsidRDefault="00192552" w:rsidP="00192552">
            <w:pPr>
              <w:ind w:hanging="72"/>
              <w:jc w:val="both"/>
              <w:rPr>
                <w:rFonts w:eastAsia="Calibri"/>
                <w:lang w:eastAsia="en-US"/>
              </w:rPr>
            </w:pPr>
            <w:r w:rsidRPr="00192552">
              <w:rPr>
                <w:rFonts w:eastAsia="Calibri"/>
                <w:lang w:eastAsia="en-US"/>
              </w:rPr>
              <w:t>- орфографические ошибки, связанные с написанием терминов.</w:t>
            </w:r>
          </w:p>
          <w:p w14:paraId="4D4E1C50" w14:textId="77777777" w:rsidR="00192552" w:rsidRPr="00192552" w:rsidRDefault="00192552" w:rsidP="00192552">
            <w:pPr>
              <w:ind w:hanging="72"/>
              <w:jc w:val="both"/>
              <w:rPr>
                <w:rFonts w:eastAsia="Calibri"/>
                <w:lang w:eastAsia="en-US"/>
              </w:rPr>
            </w:pPr>
            <w:r w:rsidRPr="00192552">
              <w:rPr>
                <w:rFonts w:eastAsia="Calibri"/>
                <w:lang w:eastAsia="en-US"/>
              </w:rPr>
              <w:t>Два недочета оцениваются как одна ошибка</w:t>
            </w:r>
          </w:p>
          <w:p w14:paraId="48A0FDCE" w14:textId="77777777" w:rsidR="00192552" w:rsidRPr="00192552" w:rsidRDefault="00192552" w:rsidP="00192552">
            <w:pPr>
              <w:jc w:val="both"/>
              <w:rPr>
                <w:rFonts w:eastAsia="Calibri"/>
                <w:b/>
                <w:lang w:eastAsia="en-US"/>
              </w:rPr>
            </w:pPr>
            <w:r w:rsidRPr="00192552">
              <w:rPr>
                <w:rFonts w:eastAsia="Calibri"/>
                <w:b/>
                <w:lang w:eastAsia="en-US"/>
              </w:rPr>
              <w:t>Критерии оценки промежуточной аттестации</w:t>
            </w:r>
          </w:p>
          <w:p w14:paraId="6335B262" w14:textId="77777777" w:rsidR="00192552" w:rsidRPr="00192552" w:rsidRDefault="00192552" w:rsidP="00192552">
            <w:pPr>
              <w:jc w:val="both"/>
              <w:rPr>
                <w:rFonts w:eastAsia="Calibri"/>
                <w:lang w:eastAsia="en-US"/>
              </w:rPr>
            </w:pPr>
            <w:r w:rsidRPr="00192552">
              <w:rPr>
                <w:rFonts w:eastAsia="Calibri"/>
                <w:lang w:eastAsia="en-US"/>
              </w:rPr>
              <w:t>1. знание пройденного материала;</w:t>
            </w:r>
          </w:p>
          <w:p w14:paraId="1E093EAF" w14:textId="77777777" w:rsidR="00192552" w:rsidRPr="00192552" w:rsidRDefault="00192552" w:rsidP="00192552">
            <w:pPr>
              <w:jc w:val="both"/>
              <w:rPr>
                <w:rFonts w:eastAsia="Calibri"/>
                <w:lang w:eastAsia="en-US"/>
              </w:rPr>
            </w:pPr>
            <w:r w:rsidRPr="00192552">
              <w:rPr>
                <w:rFonts w:eastAsia="Calibri"/>
                <w:lang w:eastAsia="en-US"/>
              </w:rPr>
              <w:t>2. умение выделять существенное;</w:t>
            </w:r>
          </w:p>
          <w:p w14:paraId="63B67452" w14:textId="77777777" w:rsidR="00192552" w:rsidRPr="00192552" w:rsidRDefault="00192552" w:rsidP="00192552">
            <w:pPr>
              <w:jc w:val="both"/>
              <w:rPr>
                <w:rFonts w:eastAsia="Calibri"/>
                <w:lang w:eastAsia="en-US"/>
              </w:rPr>
            </w:pPr>
            <w:r w:rsidRPr="00192552">
              <w:rPr>
                <w:rFonts w:eastAsia="Calibri"/>
                <w:lang w:eastAsia="en-US"/>
              </w:rPr>
              <w:t>3. умение логически и аргументированно излагать материал.</w:t>
            </w:r>
          </w:p>
          <w:p w14:paraId="69996932" w14:textId="77777777" w:rsidR="00192552" w:rsidRPr="00192552" w:rsidRDefault="00192552" w:rsidP="00192552">
            <w:pPr>
              <w:ind w:firstLine="284"/>
              <w:jc w:val="both"/>
              <w:rPr>
                <w:rFonts w:eastAsia="Calibri"/>
                <w:lang w:eastAsia="en-US"/>
              </w:rPr>
            </w:pPr>
            <w:r w:rsidRPr="00192552">
              <w:rPr>
                <w:rFonts w:eastAsia="Calibri"/>
                <w:b/>
                <w:lang w:eastAsia="en-US"/>
              </w:rPr>
              <w:t xml:space="preserve">«Отлично» </w:t>
            </w:r>
            <w:r w:rsidRPr="00192552">
              <w:rPr>
                <w:rFonts w:eastAsia="Calibri"/>
                <w:lang w:eastAsia="en-US"/>
              </w:rPr>
              <w:t>- данная оценка может быть выставлена только при условии соответствия ответа всем предъявленным требованиям и высшей или высокой оценке по всем критериям.</w:t>
            </w:r>
          </w:p>
          <w:p w14:paraId="3D658339" w14:textId="77777777" w:rsidR="00192552" w:rsidRPr="00192552" w:rsidRDefault="00192552" w:rsidP="00192552">
            <w:pPr>
              <w:ind w:firstLine="284"/>
              <w:jc w:val="both"/>
              <w:rPr>
                <w:rFonts w:eastAsia="Calibri"/>
                <w:lang w:eastAsia="en-US"/>
              </w:rPr>
            </w:pPr>
            <w:r w:rsidRPr="00192552">
              <w:rPr>
                <w:rFonts w:eastAsia="Calibri"/>
                <w:b/>
                <w:lang w:eastAsia="en-US"/>
              </w:rPr>
              <w:t>«Хорошо»</w:t>
            </w:r>
            <w:r w:rsidRPr="00192552">
              <w:rPr>
                <w:rFonts w:eastAsia="Calibri"/>
                <w:lang w:eastAsia="en-US"/>
              </w:rPr>
              <w:t xml:space="preserve"> - данная оценка может быть выставлена только при условии полного соответствия ответа 3 предъявленным критериям и 1 критерий может быть выполнен частично</w:t>
            </w:r>
          </w:p>
          <w:p w14:paraId="7A67F64C" w14:textId="77777777" w:rsidR="00192552" w:rsidRPr="00192552" w:rsidRDefault="00192552" w:rsidP="00192552">
            <w:pPr>
              <w:ind w:firstLine="284"/>
              <w:jc w:val="both"/>
              <w:rPr>
                <w:rFonts w:eastAsia="Calibri"/>
                <w:lang w:eastAsia="en-US"/>
              </w:rPr>
            </w:pPr>
            <w:r w:rsidRPr="00192552">
              <w:rPr>
                <w:rFonts w:eastAsia="Calibri"/>
                <w:lang w:eastAsia="en-US"/>
              </w:rPr>
              <w:t>или</w:t>
            </w:r>
          </w:p>
          <w:p w14:paraId="0160C497" w14:textId="77777777" w:rsidR="00192552" w:rsidRPr="00192552" w:rsidRDefault="00192552" w:rsidP="00192552">
            <w:pPr>
              <w:ind w:firstLine="284"/>
              <w:jc w:val="both"/>
              <w:rPr>
                <w:rFonts w:eastAsia="Calibri"/>
                <w:lang w:eastAsia="en-US"/>
              </w:rPr>
            </w:pPr>
            <w:r w:rsidRPr="00192552">
              <w:rPr>
                <w:rFonts w:eastAsia="Calibri"/>
                <w:lang w:eastAsia="en-US"/>
              </w:rPr>
              <w:t xml:space="preserve">- данная оценка может быть выставлена толькопри условии </w:t>
            </w:r>
            <w:r w:rsidRPr="00192552">
              <w:rPr>
                <w:rFonts w:eastAsia="Calibri"/>
                <w:lang w:eastAsia="en-US"/>
              </w:rPr>
              <w:lastRenderedPageBreak/>
              <w:t>полного соответствия ответа 3 предъявленным критериям.</w:t>
            </w:r>
          </w:p>
          <w:p w14:paraId="78627572" w14:textId="77777777" w:rsidR="00192552" w:rsidRPr="00192552" w:rsidRDefault="00192552" w:rsidP="00192552">
            <w:pPr>
              <w:ind w:firstLine="284"/>
              <w:jc w:val="both"/>
              <w:rPr>
                <w:rFonts w:eastAsia="Calibri"/>
                <w:lang w:eastAsia="en-US"/>
              </w:rPr>
            </w:pPr>
            <w:r w:rsidRPr="00192552">
              <w:rPr>
                <w:rFonts w:eastAsia="Calibri"/>
                <w:b/>
                <w:lang w:eastAsia="en-US"/>
              </w:rPr>
              <w:t xml:space="preserve">«Удовлетворительно - </w:t>
            </w:r>
            <w:r w:rsidRPr="00192552">
              <w:rPr>
                <w:rFonts w:eastAsia="Calibri"/>
                <w:lang w:eastAsia="en-US"/>
              </w:rPr>
              <w:t>данная  оценка может быть выставлена только при условии полного соответствия ответа 2 предъявленным критериям и 2 критерия могут быть выполнены частично или</w:t>
            </w:r>
          </w:p>
          <w:p w14:paraId="74409724" w14:textId="77777777" w:rsidR="00192552" w:rsidRPr="00192552" w:rsidRDefault="00192552" w:rsidP="00192552">
            <w:pPr>
              <w:ind w:firstLine="284"/>
              <w:jc w:val="both"/>
              <w:rPr>
                <w:rFonts w:eastAsia="Calibri"/>
                <w:lang w:eastAsia="en-US"/>
              </w:rPr>
            </w:pPr>
            <w:r w:rsidRPr="00192552">
              <w:rPr>
                <w:rFonts w:eastAsia="Calibri"/>
                <w:lang w:eastAsia="en-US"/>
              </w:rPr>
              <w:t>- данная оценка может быть выставлена только при условии полного соответствия ответа 2 предъявленным критериям.</w:t>
            </w:r>
          </w:p>
          <w:p w14:paraId="6CF327B4" w14:textId="77777777" w:rsidR="00192552" w:rsidRPr="00192552" w:rsidRDefault="00192552" w:rsidP="00192552">
            <w:pPr>
              <w:ind w:firstLine="284"/>
              <w:jc w:val="both"/>
              <w:rPr>
                <w:rFonts w:eastAsia="Calibri"/>
                <w:b/>
                <w:lang w:eastAsia="en-US"/>
              </w:rPr>
            </w:pPr>
            <w:r w:rsidRPr="00192552">
              <w:rPr>
                <w:rFonts w:eastAsia="Calibri"/>
                <w:b/>
                <w:lang w:eastAsia="en-US"/>
              </w:rPr>
              <w:t>«Неудовлетворительно»</w:t>
            </w:r>
          </w:p>
          <w:p w14:paraId="47470652" w14:textId="77777777" w:rsidR="00192552" w:rsidRPr="00192552" w:rsidRDefault="00192552" w:rsidP="00192552">
            <w:pPr>
              <w:ind w:firstLine="709"/>
              <w:jc w:val="both"/>
              <w:rPr>
                <w:rFonts w:eastAsia="Calibri"/>
                <w:b/>
                <w:lang w:eastAsia="en-US"/>
              </w:rPr>
            </w:pPr>
            <w:r w:rsidRPr="00192552">
              <w:rPr>
                <w:rFonts w:eastAsia="Calibri"/>
                <w:lang w:eastAsia="en-US"/>
              </w:rPr>
              <w:t>Ответ не соответствует большинству предъявляемых критериев.</w:t>
            </w:r>
          </w:p>
        </w:tc>
        <w:tc>
          <w:tcPr>
            <w:tcW w:w="0" w:type="auto"/>
          </w:tcPr>
          <w:p w14:paraId="0ACA6137" w14:textId="77777777" w:rsidR="00192552" w:rsidRPr="00192552" w:rsidRDefault="00192552" w:rsidP="00192552">
            <w:pPr>
              <w:rPr>
                <w:rFonts w:eastAsia="Calibri"/>
                <w:lang w:eastAsia="en-US"/>
              </w:rPr>
            </w:pPr>
            <w:r w:rsidRPr="00192552">
              <w:rPr>
                <w:rFonts w:eastAsia="Calibri"/>
                <w:lang w:eastAsia="en-US"/>
              </w:rPr>
              <w:lastRenderedPageBreak/>
              <w:t>выполнение и защита практических работ</w:t>
            </w:r>
          </w:p>
          <w:p w14:paraId="11004443" w14:textId="77777777" w:rsidR="00192552" w:rsidRPr="00192552" w:rsidRDefault="00192552" w:rsidP="00192552">
            <w:pPr>
              <w:rPr>
                <w:rFonts w:eastAsia="Calibri"/>
                <w:lang w:eastAsia="en-US"/>
              </w:rPr>
            </w:pPr>
          </w:p>
          <w:p w14:paraId="52478A8B" w14:textId="77777777" w:rsidR="00192552" w:rsidRPr="00192552" w:rsidRDefault="00192552" w:rsidP="00192552">
            <w:pPr>
              <w:rPr>
                <w:rFonts w:eastAsia="Calibri"/>
                <w:lang w:eastAsia="en-US"/>
              </w:rPr>
            </w:pPr>
            <w:r w:rsidRPr="00192552">
              <w:rPr>
                <w:rFonts w:eastAsia="Calibri"/>
                <w:lang w:eastAsia="en-US"/>
              </w:rPr>
              <w:t>результат деятельности студентов на промежуточной аттестации</w:t>
            </w:r>
          </w:p>
          <w:p w14:paraId="1D9AC5EC" w14:textId="77777777" w:rsidR="00192552" w:rsidRPr="00192552" w:rsidRDefault="00192552" w:rsidP="00192552">
            <w:pPr>
              <w:rPr>
                <w:rFonts w:eastAsia="Calibri"/>
                <w:lang w:eastAsia="en-US"/>
              </w:rPr>
            </w:pPr>
          </w:p>
          <w:p w14:paraId="55A7B6E4" w14:textId="51C58EE0" w:rsidR="00192552" w:rsidRPr="00192552" w:rsidRDefault="00192552" w:rsidP="00192552">
            <w:pPr>
              <w:jc w:val="both"/>
              <w:rPr>
                <w:rFonts w:eastAsia="Calibri"/>
                <w:lang w:eastAsia="en-US"/>
              </w:rPr>
            </w:pPr>
          </w:p>
        </w:tc>
      </w:tr>
      <w:tr w:rsidR="00192552" w:rsidRPr="00192552" w14:paraId="620D0915" w14:textId="77777777" w:rsidTr="00516A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106" w:type="dxa"/>
          </w:tcPr>
          <w:p w14:paraId="5168F118" w14:textId="77777777" w:rsidR="00192552" w:rsidRPr="00192552" w:rsidRDefault="00192552" w:rsidP="00192552">
            <w:pPr>
              <w:jc w:val="both"/>
              <w:rPr>
                <w:rFonts w:eastAsia="Calibri"/>
                <w:b/>
                <w:lang w:eastAsia="en-US"/>
              </w:rPr>
            </w:pPr>
            <w:r w:rsidRPr="00192552">
              <w:rPr>
                <w:rFonts w:eastAsia="Calibri"/>
                <w:b/>
                <w:lang w:eastAsia="en-US"/>
              </w:rPr>
              <w:lastRenderedPageBreak/>
              <w:t>Перечень умений, осваиваемых в рамках дисциплины:</w:t>
            </w:r>
          </w:p>
          <w:p w14:paraId="41F60E9E"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распознавать задачу и/или проблему в профессиональном и/или социальном контексте;</w:t>
            </w:r>
          </w:p>
          <w:p w14:paraId="179BA8A1"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 xml:space="preserve">анализировать задачу и/или проблему и выделять её составные части; </w:t>
            </w:r>
          </w:p>
          <w:p w14:paraId="49A0EB2D"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 xml:space="preserve">определять этапы решения задачи; </w:t>
            </w:r>
          </w:p>
          <w:p w14:paraId="3D6AEA26"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выявлять и эффективно искать информацию, необходимую для решения задачи и/или проблемы;</w:t>
            </w:r>
          </w:p>
          <w:p w14:paraId="49A5949D"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 xml:space="preserve">составить план действия; </w:t>
            </w:r>
          </w:p>
          <w:p w14:paraId="70431895"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определить необходимые ресурсы;</w:t>
            </w:r>
          </w:p>
          <w:p w14:paraId="59130C41"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 xml:space="preserve">владеть актуальными методами работы в профессиональной и </w:t>
            </w:r>
            <w:r w:rsidRPr="00192552">
              <w:rPr>
                <w:rFonts w:eastAsia="Calibri"/>
                <w:lang w:eastAsia="en-US"/>
              </w:rPr>
              <w:lastRenderedPageBreak/>
              <w:t xml:space="preserve">смежных сферах; </w:t>
            </w:r>
          </w:p>
          <w:p w14:paraId="4ACA0AD4"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 xml:space="preserve">реализовать составленный план; </w:t>
            </w:r>
          </w:p>
          <w:p w14:paraId="440E5276"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оценивать результат и последствия своих действий (самостоятельно или с помощью наставника)</w:t>
            </w:r>
          </w:p>
          <w:p w14:paraId="747E64D6"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 xml:space="preserve">определять задачи для поиска информации; </w:t>
            </w:r>
          </w:p>
          <w:p w14:paraId="2FEF5C21"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определять необходимые источники информации;</w:t>
            </w:r>
          </w:p>
          <w:p w14:paraId="0CAE3788"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 xml:space="preserve">планировать процесс поиска; </w:t>
            </w:r>
          </w:p>
          <w:p w14:paraId="12951235"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 xml:space="preserve">структурировать получаемую информацию; </w:t>
            </w:r>
          </w:p>
          <w:p w14:paraId="7BE83EC3"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 xml:space="preserve">выделять наиболее значимое в перечне информации; </w:t>
            </w:r>
          </w:p>
          <w:p w14:paraId="17BCB1EF"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 xml:space="preserve">оценивать практическую значимость результатов поиска; </w:t>
            </w:r>
          </w:p>
          <w:p w14:paraId="3D02D14D"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оформлять результаты поиска</w:t>
            </w:r>
          </w:p>
          <w:p w14:paraId="302448A5"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 xml:space="preserve">организовывать работу коллектива и команды; </w:t>
            </w:r>
          </w:p>
          <w:p w14:paraId="7B03BB54"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взаимодействовать с коллегами, руководством, клиентами в ходе профессиональной деятельности</w:t>
            </w:r>
          </w:p>
          <w:p w14:paraId="59367A1A"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 xml:space="preserve">применять средства информационных технологий для решения профессиональных задач; </w:t>
            </w:r>
          </w:p>
          <w:p w14:paraId="19F72990"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использовать современное программное обеспечение</w:t>
            </w:r>
          </w:p>
          <w:p w14:paraId="3A02454A"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042908C5"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 xml:space="preserve">участвовать в диалогах на знакомые общие и профессиональные темы; </w:t>
            </w:r>
          </w:p>
          <w:p w14:paraId="35421BB9"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 xml:space="preserve">строить простые высказывания о себе и о своей профессиональной деятельности; </w:t>
            </w:r>
          </w:p>
          <w:p w14:paraId="442E5DDA"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 xml:space="preserve">кратко обосновывать и объяснить свои действия (текущие и планируемые); </w:t>
            </w:r>
          </w:p>
          <w:p w14:paraId="41D33F46"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писать простые связные сообщения на знакомые или интересующие профессиональные темы</w:t>
            </w:r>
          </w:p>
          <w:p w14:paraId="602F3A6B" w14:textId="77777777" w:rsidR="00192552" w:rsidRPr="00192552" w:rsidRDefault="00192552" w:rsidP="00192552">
            <w:pPr>
              <w:numPr>
                <w:ilvl w:val="0"/>
                <w:numId w:val="31"/>
              </w:numPr>
              <w:jc w:val="both"/>
              <w:rPr>
                <w:rFonts w:eastAsia="Calibri"/>
                <w:b/>
                <w:lang w:eastAsia="en-US"/>
              </w:rPr>
            </w:pPr>
            <w:r w:rsidRPr="00192552">
              <w:rPr>
                <w:rFonts w:eastAsia="Calibri"/>
                <w:lang w:eastAsia="en-US"/>
              </w:rPr>
              <w:t>презентовать идеи открытия собственного дела в професси</w:t>
            </w:r>
            <w:r w:rsidRPr="00192552">
              <w:rPr>
                <w:rFonts w:eastAsia="Calibri"/>
                <w:lang w:eastAsia="en-US"/>
              </w:rPr>
              <w:lastRenderedPageBreak/>
              <w:t>ональной деятельности.</w:t>
            </w:r>
          </w:p>
          <w:p w14:paraId="0EE0FA7C"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составлять акты по итогам проверок сохранности обеспечения;</w:t>
            </w:r>
          </w:p>
          <w:p w14:paraId="67F611D4"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контролировать соответствие и правильность исполнения залогодателем своих обязательств;</w:t>
            </w:r>
          </w:p>
          <w:p w14:paraId="6616E75A"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выявлять причины ненадлежащего исполнения условий договора и выставлять требования по оплате просроченной задолженности;</w:t>
            </w:r>
          </w:p>
          <w:p w14:paraId="17B652C5"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выбирать формы и методы взаимодействия с заемщиком, имеющим просроченную задолженность;</w:t>
            </w:r>
          </w:p>
          <w:p w14:paraId="489218B2"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находить контактные данные заемщика в открытых источниках и специализированных базах данных;</w:t>
            </w:r>
          </w:p>
          <w:p w14:paraId="27CA494B"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подбирать оптимальный способ погашения просроченной задолженности;</w:t>
            </w:r>
          </w:p>
          <w:p w14:paraId="166A99EA"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планировать работу с заемщиком, имеющим просроченную задолженность, на основании предварительно проделанной работы и с учетом намерений заемщика по оплате просроченной</w:t>
            </w:r>
          </w:p>
          <w:p w14:paraId="129F6D6B" w14:textId="77777777" w:rsidR="00192552" w:rsidRPr="00192552" w:rsidRDefault="00192552" w:rsidP="00192552">
            <w:pPr>
              <w:numPr>
                <w:ilvl w:val="0"/>
                <w:numId w:val="31"/>
              </w:numPr>
              <w:jc w:val="both"/>
              <w:rPr>
                <w:rFonts w:eastAsia="Calibri"/>
                <w:lang w:eastAsia="en-US"/>
              </w:rPr>
            </w:pPr>
            <w:r w:rsidRPr="00192552">
              <w:rPr>
                <w:rFonts w:eastAsia="Calibri"/>
                <w:lang w:eastAsia="en-US"/>
              </w:rPr>
              <w:t>задолженности;</w:t>
            </w:r>
          </w:p>
          <w:p w14:paraId="09355952" w14:textId="77777777" w:rsidR="00192552" w:rsidRPr="00192552" w:rsidRDefault="00192552" w:rsidP="00192552">
            <w:pPr>
              <w:numPr>
                <w:ilvl w:val="0"/>
                <w:numId w:val="31"/>
              </w:numPr>
              <w:jc w:val="both"/>
              <w:rPr>
                <w:rFonts w:eastAsia="Calibri"/>
                <w:b/>
                <w:lang w:eastAsia="en-US"/>
              </w:rPr>
            </w:pPr>
            <w:r w:rsidRPr="00192552">
              <w:rPr>
                <w:rFonts w:eastAsia="Calibri"/>
                <w:lang w:eastAsia="en-US"/>
              </w:rPr>
              <w:t>использовать специализированное программное обеспечение для совершения операций по кредитованию.</w:t>
            </w:r>
          </w:p>
        </w:tc>
        <w:tc>
          <w:tcPr>
            <w:tcW w:w="3952" w:type="dxa"/>
            <w:vMerge/>
          </w:tcPr>
          <w:p w14:paraId="5EB06226" w14:textId="77777777" w:rsidR="00192552" w:rsidRPr="00192552" w:rsidRDefault="00192552" w:rsidP="00192552">
            <w:pPr>
              <w:jc w:val="both"/>
              <w:rPr>
                <w:rFonts w:eastAsia="Calibri"/>
                <w:lang w:eastAsia="en-US"/>
              </w:rPr>
            </w:pPr>
          </w:p>
        </w:tc>
        <w:tc>
          <w:tcPr>
            <w:tcW w:w="0" w:type="auto"/>
          </w:tcPr>
          <w:p w14:paraId="2FB230F6" w14:textId="77777777" w:rsidR="00192552" w:rsidRPr="00192552" w:rsidRDefault="00192552" w:rsidP="00192552">
            <w:pPr>
              <w:jc w:val="both"/>
              <w:rPr>
                <w:rFonts w:eastAsia="Calibri"/>
                <w:lang w:eastAsia="en-US"/>
              </w:rPr>
            </w:pPr>
          </w:p>
        </w:tc>
      </w:tr>
    </w:tbl>
    <w:p w14:paraId="292261EB" w14:textId="77777777" w:rsidR="00192552" w:rsidRPr="00192552" w:rsidRDefault="00192552" w:rsidP="00192552">
      <w:pPr>
        <w:rPr>
          <w:rFonts w:eastAsia="Calibri"/>
          <w:lang w:eastAsia="en-US"/>
        </w:rPr>
      </w:pPr>
    </w:p>
    <w:p w14:paraId="27132E71" w14:textId="77777777" w:rsidR="00192552" w:rsidRPr="00192552" w:rsidRDefault="00192552" w:rsidP="00192552">
      <w:pPr>
        <w:jc w:val="right"/>
        <w:rPr>
          <w:b/>
          <w:bCs/>
          <w:i/>
        </w:rPr>
      </w:pPr>
    </w:p>
    <w:p w14:paraId="25E97620" w14:textId="77777777" w:rsidR="00192552" w:rsidRPr="00192552" w:rsidRDefault="00192552" w:rsidP="00192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14:paraId="4D15C970" w14:textId="77777777" w:rsidR="00192552" w:rsidRPr="0044386C" w:rsidRDefault="00192552">
      <w:pPr>
        <w:spacing w:line="259" w:lineRule="auto"/>
        <w:jc w:val="both"/>
        <w:rPr>
          <w:rFonts w:eastAsia="Calibri"/>
          <w:b/>
          <w:sz w:val="22"/>
          <w:szCs w:val="52"/>
          <w:lang w:eastAsia="en-US"/>
        </w:rPr>
      </w:pPr>
    </w:p>
    <w:sectPr w:rsidR="00192552" w:rsidRPr="0044386C" w:rsidSect="00CE437C">
      <w:footerReference w:type="default" r:id="rId1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FBD2B" w14:textId="77777777" w:rsidR="00201FAD" w:rsidRDefault="00201FAD" w:rsidP="00AC366E">
      <w:r>
        <w:separator/>
      </w:r>
    </w:p>
  </w:endnote>
  <w:endnote w:type="continuationSeparator" w:id="0">
    <w:p w14:paraId="35CDB7AE" w14:textId="77777777" w:rsidR="00201FAD" w:rsidRDefault="00201FAD" w:rsidP="00AC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3C9EA" w14:textId="77777777" w:rsidR="000F24C8" w:rsidRDefault="00EC669A" w:rsidP="005A02B1">
    <w:pPr>
      <w:pStyle w:val="a9"/>
      <w:framePr w:wrap="around" w:vAnchor="text" w:hAnchor="margin" w:xAlign="right" w:y="1"/>
      <w:rPr>
        <w:rStyle w:val="ab"/>
      </w:rPr>
    </w:pPr>
    <w:r>
      <w:rPr>
        <w:rStyle w:val="ab"/>
      </w:rPr>
      <w:fldChar w:fldCharType="begin"/>
    </w:r>
    <w:r w:rsidR="000F24C8">
      <w:rPr>
        <w:rStyle w:val="ab"/>
      </w:rPr>
      <w:instrText xml:space="preserve">PAGE  </w:instrText>
    </w:r>
    <w:r>
      <w:rPr>
        <w:rStyle w:val="ab"/>
      </w:rPr>
      <w:fldChar w:fldCharType="end"/>
    </w:r>
  </w:p>
  <w:p w14:paraId="41B607D3" w14:textId="77777777" w:rsidR="000F24C8" w:rsidRDefault="000F24C8" w:rsidP="005A02B1">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F5023" w14:textId="77777777" w:rsidR="000F24C8" w:rsidRDefault="000F24C8">
    <w:pPr>
      <w:pStyle w:val="a9"/>
      <w:jc w:val="center"/>
    </w:pPr>
  </w:p>
  <w:p w14:paraId="2BA21DC4" w14:textId="77777777" w:rsidR="000F24C8" w:rsidRDefault="000F24C8" w:rsidP="005A02B1">
    <w:pPr>
      <w:pStyle w:val="a9"/>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CE44C" w14:textId="77777777" w:rsidR="0044386C" w:rsidRDefault="0044386C" w:rsidP="00C46C1F">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72EF2839" w14:textId="77777777" w:rsidR="0044386C" w:rsidRDefault="0044386C" w:rsidP="00C46C1F">
    <w:pPr>
      <w:pStyle w:val="a9"/>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5E614" w14:textId="555EE030" w:rsidR="0044386C" w:rsidRDefault="0044386C" w:rsidP="00C46C1F">
    <w:pPr>
      <w:pStyle w:val="a9"/>
      <w:jc w:val="right"/>
    </w:pPr>
    <w:r>
      <w:fldChar w:fldCharType="begin"/>
    </w:r>
    <w:r>
      <w:instrText>PAGE   \* MERGEFORMAT</w:instrText>
    </w:r>
    <w:r>
      <w:fldChar w:fldCharType="separate"/>
    </w:r>
    <w:r w:rsidR="00056501">
      <w:rPr>
        <w:noProof/>
      </w:rPr>
      <w:t>11</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7514"/>
      <w:docPartObj>
        <w:docPartGallery w:val="Page Numbers (Bottom of Page)"/>
        <w:docPartUnique/>
      </w:docPartObj>
    </w:sdtPr>
    <w:sdtEndPr>
      <w:rPr>
        <w:sz w:val="20"/>
        <w:szCs w:val="20"/>
      </w:rPr>
    </w:sdtEndPr>
    <w:sdtContent>
      <w:p w14:paraId="506DAA1C" w14:textId="4078A78B" w:rsidR="000F24C8" w:rsidRPr="00C73D2C" w:rsidRDefault="00EC669A" w:rsidP="00C73D2C">
        <w:pPr>
          <w:pStyle w:val="a9"/>
          <w:jc w:val="center"/>
          <w:rPr>
            <w:sz w:val="20"/>
            <w:szCs w:val="20"/>
          </w:rPr>
        </w:pPr>
        <w:r w:rsidRPr="0072627F">
          <w:rPr>
            <w:sz w:val="20"/>
            <w:szCs w:val="20"/>
          </w:rPr>
          <w:fldChar w:fldCharType="begin"/>
        </w:r>
        <w:r w:rsidR="000F24C8" w:rsidRPr="0072627F">
          <w:rPr>
            <w:sz w:val="20"/>
            <w:szCs w:val="20"/>
          </w:rPr>
          <w:instrText xml:space="preserve"> PAGE   \* MERGEFORMAT </w:instrText>
        </w:r>
        <w:r w:rsidRPr="0072627F">
          <w:rPr>
            <w:sz w:val="20"/>
            <w:szCs w:val="20"/>
          </w:rPr>
          <w:fldChar w:fldCharType="separate"/>
        </w:r>
        <w:r w:rsidR="00056501">
          <w:rPr>
            <w:noProof/>
            <w:sz w:val="20"/>
            <w:szCs w:val="20"/>
          </w:rPr>
          <w:t>12</w:t>
        </w:r>
        <w:r w:rsidRPr="0072627F">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E58AD" w14:textId="77777777" w:rsidR="00201FAD" w:rsidRDefault="00201FAD" w:rsidP="00AC366E">
      <w:r>
        <w:separator/>
      </w:r>
    </w:p>
  </w:footnote>
  <w:footnote w:type="continuationSeparator" w:id="0">
    <w:p w14:paraId="77C24837" w14:textId="77777777" w:rsidR="00201FAD" w:rsidRDefault="00201FAD" w:rsidP="00AC366E">
      <w:r>
        <w:continuationSeparator/>
      </w:r>
    </w:p>
  </w:footnote>
  <w:footnote w:id="1">
    <w:p w14:paraId="086571A3" w14:textId="77777777" w:rsidR="00192552" w:rsidRPr="00382883" w:rsidRDefault="00192552" w:rsidP="00192552">
      <w:pPr>
        <w:pStyle w:val="a4"/>
      </w:pPr>
      <w:r w:rsidRPr="00412003">
        <w:rPr>
          <w:rStyle w:val="a6"/>
        </w:rPr>
        <w:footnoteRef/>
      </w:r>
      <w:r w:rsidRPr="00412003">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5B23"/>
    <w:multiLevelType w:val="hybridMultilevel"/>
    <w:tmpl w:val="3D9012C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350329"/>
    <w:multiLevelType w:val="hybridMultilevel"/>
    <w:tmpl w:val="C85033C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1364C6"/>
    <w:multiLevelType w:val="hybridMultilevel"/>
    <w:tmpl w:val="C7B4FFEC"/>
    <w:lvl w:ilvl="0" w:tplc="59C68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E27135"/>
    <w:multiLevelType w:val="hybridMultilevel"/>
    <w:tmpl w:val="B088E0D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0D242A"/>
    <w:multiLevelType w:val="hybridMultilevel"/>
    <w:tmpl w:val="1C5E85C2"/>
    <w:lvl w:ilvl="0" w:tplc="26F8466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17DDB"/>
    <w:multiLevelType w:val="hybridMultilevel"/>
    <w:tmpl w:val="0772E1F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3113123"/>
    <w:multiLevelType w:val="hybridMultilevel"/>
    <w:tmpl w:val="7CDEF632"/>
    <w:lvl w:ilvl="0" w:tplc="EAA6A5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EA01B8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 w15:restartNumberingAfterBreak="0">
    <w:nsid w:val="28CE2799"/>
    <w:multiLevelType w:val="multilevel"/>
    <w:tmpl w:val="69C042EE"/>
    <w:lvl w:ilvl="0">
      <w:start w:val="1"/>
      <w:numFmt w:val="decimal"/>
      <w:lvlText w:val="%1."/>
      <w:lvlJc w:val="left"/>
      <w:pPr>
        <w:ind w:left="1080" w:hanging="360"/>
      </w:pPr>
      <w:rPr>
        <w:rFonts w:ascii="Times New Roman" w:eastAsia="Calibri" w:hAnsi="Times New Roman" w:cs="Times New Roman"/>
        <w:b w:val="0"/>
        <w:bCs w:val="0"/>
      </w:r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96C3BEF"/>
    <w:multiLevelType w:val="hybridMultilevel"/>
    <w:tmpl w:val="F88A8932"/>
    <w:lvl w:ilvl="0" w:tplc="A7AE63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BE8133C"/>
    <w:multiLevelType w:val="hybridMultilevel"/>
    <w:tmpl w:val="2B8E3F3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DDF0D79"/>
    <w:multiLevelType w:val="hybridMultilevel"/>
    <w:tmpl w:val="38405CC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10724C7"/>
    <w:multiLevelType w:val="hybridMultilevel"/>
    <w:tmpl w:val="4DE0051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3E51633"/>
    <w:multiLevelType w:val="hybridMultilevel"/>
    <w:tmpl w:val="BEEC18E6"/>
    <w:lvl w:ilvl="0" w:tplc="7A9AC7B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E2522B"/>
    <w:multiLevelType w:val="hybridMultilevel"/>
    <w:tmpl w:val="E7E0FF54"/>
    <w:lvl w:ilvl="0" w:tplc="ED6C073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C46D5A"/>
    <w:multiLevelType w:val="hybridMultilevel"/>
    <w:tmpl w:val="C1E4E4B4"/>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32B01EC"/>
    <w:multiLevelType w:val="hybridMultilevel"/>
    <w:tmpl w:val="BB50A0D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9620254"/>
    <w:multiLevelType w:val="hybridMultilevel"/>
    <w:tmpl w:val="EA600B92"/>
    <w:lvl w:ilvl="0" w:tplc="7A9AC7B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471583"/>
    <w:multiLevelType w:val="hybridMultilevel"/>
    <w:tmpl w:val="ED36DDBA"/>
    <w:lvl w:ilvl="0" w:tplc="FD16C6B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1B50A1"/>
    <w:multiLevelType w:val="hybridMultilevel"/>
    <w:tmpl w:val="6AFE2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E639C2"/>
    <w:multiLevelType w:val="hybridMultilevel"/>
    <w:tmpl w:val="F32C8F5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5FB1528D"/>
    <w:multiLevelType w:val="hybridMultilevel"/>
    <w:tmpl w:val="5F30435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8025970"/>
    <w:multiLevelType w:val="hybridMultilevel"/>
    <w:tmpl w:val="CE4252B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9DE2B94"/>
    <w:multiLevelType w:val="hybridMultilevel"/>
    <w:tmpl w:val="A5C8925C"/>
    <w:lvl w:ilvl="0" w:tplc="62C4674E">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072389"/>
    <w:multiLevelType w:val="hybridMultilevel"/>
    <w:tmpl w:val="E0420640"/>
    <w:lvl w:ilvl="0" w:tplc="A7AE63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70EE34A2"/>
    <w:multiLevelType w:val="hybridMultilevel"/>
    <w:tmpl w:val="E5B4D236"/>
    <w:lvl w:ilvl="0" w:tplc="DC380BC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37682E"/>
    <w:multiLevelType w:val="hybridMultilevel"/>
    <w:tmpl w:val="C8B0AF74"/>
    <w:lvl w:ilvl="0" w:tplc="762A87E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D171D8"/>
    <w:multiLevelType w:val="hybridMultilevel"/>
    <w:tmpl w:val="76063B56"/>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7DD240DF"/>
    <w:multiLevelType w:val="multilevel"/>
    <w:tmpl w:val="E8A47E9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2"/>
  </w:num>
  <w:num w:numId="2">
    <w:abstractNumId w:val="7"/>
  </w:num>
  <w:num w:numId="3">
    <w:abstractNumId w:val="4"/>
  </w:num>
  <w:num w:numId="4">
    <w:abstractNumId w:val="25"/>
  </w:num>
  <w:num w:numId="5">
    <w:abstractNumId w:val="18"/>
  </w:num>
  <w:num w:numId="6">
    <w:abstractNumId w:val="14"/>
  </w:num>
  <w:num w:numId="7">
    <w:abstractNumId w:val="11"/>
  </w:num>
  <w:num w:numId="8">
    <w:abstractNumId w:val="17"/>
  </w:num>
  <w:num w:numId="9">
    <w:abstractNumId w:val="12"/>
  </w:num>
  <w:num w:numId="10">
    <w:abstractNumId w:val="1"/>
  </w:num>
  <w:num w:numId="11">
    <w:abstractNumId w:val="13"/>
  </w:num>
  <w:num w:numId="12">
    <w:abstractNumId w:val="5"/>
  </w:num>
  <w:num w:numId="13">
    <w:abstractNumId w:val="20"/>
  </w:num>
  <w:num w:numId="14">
    <w:abstractNumId w:val="16"/>
  </w:num>
  <w:num w:numId="15">
    <w:abstractNumId w:val="15"/>
  </w:num>
  <w:num w:numId="16">
    <w:abstractNumId w:val="19"/>
  </w:num>
  <w:num w:numId="17">
    <w:abstractNumId w:val="24"/>
  </w:num>
  <w:num w:numId="18">
    <w:abstractNumId w:val="21"/>
  </w:num>
  <w:num w:numId="19">
    <w:abstractNumId w:val="2"/>
  </w:num>
  <w:num w:numId="20">
    <w:abstractNumId w:val="29"/>
  </w:num>
  <w:num w:numId="21">
    <w:abstractNumId w:val="31"/>
  </w:num>
  <w:num w:numId="22">
    <w:abstractNumId w:val="8"/>
  </w:num>
  <w:num w:numId="23">
    <w:abstractNumId w:val="30"/>
  </w:num>
  <w:num w:numId="24">
    <w:abstractNumId w:val="23"/>
  </w:num>
  <w:num w:numId="25">
    <w:abstractNumId w:val="26"/>
  </w:num>
  <w:num w:numId="26">
    <w:abstractNumId w:val="9"/>
  </w:num>
  <w:num w:numId="27">
    <w:abstractNumId w:val="3"/>
  </w:num>
  <w:num w:numId="28">
    <w:abstractNumId w:val="0"/>
  </w:num>
  <w:num w:numId="29">
    <w:abstractNumId w:val="6"/>
  </w:num>
  <w:num w:numId="30">
    <w:abstractNumId w:val="10"/>
  </w:num>
  <w:num w:numId="31">
    <w:abstractNumId w:val="27"/>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C366E"/>
    <w:rsid w:val="00000E96"/>
    <w:rsid w:val="00003C4C"/>
    <w:rsid w:val="00004BFD"/>
    <w:rsid w:val="00011818"/>
    <w:rsid w:val="00015507"/>
    <w:rsid w:val="00022E7C"/>
    <w:rsid w:val="00025D28"/>
    <w:rsid w:val="0002722F"/>
    <w:rsid w:val="000273C0"/>
    <w:rsid w:val="00032C04"/>
    <w:rsid w:val="00033058"/>
    <w:rsid w:val="00033CCC"/>
    <w:rsid w:val="00035320"/>
    <w:rsid w:val="00035E6C"/>
    <w:rsid w:val="0003636D"/>
    <w:rsid w:val="00037E6D"/>
    <w:rsid w:val="00040E7A"/>
    <w:rsid w:val="000412E7"/>
    <w:rsid w:val="00041679"/>
    <w:rsid w:val="00042B7E"/>
    <w:rsid w:val="0004337D"/>
    <w:rsid w:val="000514AB"/>
    <w:rsid w:val="00056501"/>
    <w:rsid w:val="000675D1"/>
    <w:rsid w:val="00067CED"/>
    <w:rsid w:val="00075F32"/>
    <w:rsid w:val="000771D7"/>
    <w:rsid w:val="00080D50"/>
    <w:rsid w:val="000812B5"/>
    <w:rsid w:val="000867D6"/>
    <w:rsid w:val="0009112A"/>
    <w:rsid w:val="000A2C1C"/>
    <w:rsid w:val="000A4593"/>
    <w:rsid w:val="000A5F7F"/>
    <w:rsid w:val="000A6C6F"/>
    <w:rsid w:val="000B0D70"/>
    <w:rsid w:val="000B4AF7"/>
    <w:rsid w:val="000B50D7"/>
    <w:rsid w:val="000B5765"/>
    <w:rsid w:val="000B6559"/>
    <w:rsid w:val="000B6639"/>
    <w:rsid w:val="000C5770"/>
    <w:rsid w:val="000C7973"/>
    <w:rsid w:val="000D0C25"/>
    <w:rsid w:val="000D0FDD"/>
    <w:rsid w:val="000D4841"/>
    <w:rsid w:val="000E0A6F"/>
    <w:rsid w:val="000E17A3"/>
    <w:rsid w:val="000E5536"/>
    <w:rsid w:val="000F24C8"/>
    <w:rsid w:val="000F4166"/>
    <w:rsid w:val="000F7E8B"/>
    <w:rsid w:val="001002F0"/>
    <w:rsid w:val="00100B3B"/>
    <w:rsid w:val="00101A20"/>
    <w:rsid w:val="001038EB"/>
    <w:rsid w:val="00103B77"/>
    <w:rsid w:val="00103FB4"/>
    <w:rsid w:val="001070E8"/>
    <w:rsid w:val="001110CC"/>
    <w:rsid w:val="0012258F"/>
    <w:rsid w:val="00125331"/>
    <w:rsid w:val="001304BA"/>
    <w:rsid w:val="0013114C"/>
    <w:rsid w:val="0013245A"/>
    <w:rsid w:val="0013693D"/>
    <w:rsid w:val="001407ED"/>
    <w:rsid w:val="00141B8A"/>
    <w:rsid w:val="00152690"/>
    <w:rsid w:val="00155306"/>
    <w:rsid w:val="001569C1"/>
    <w:rsid w:val="00157D80"/>
    <w:rsid w:val="001806EB"/>
    <w:rsid w:val="00181170"/>
    <w:rsid w:val="00181C20"/>
    <w:rsid w:val="00183F21"/>
    <w:rsid w:val="00184DFF"/>
    <w:rsid w:val="001854A0"/>
    <w:rsid w:val="0018572A"/>
    <w:rsid w:val="00192552"/>
    <w:rsid w:val="001928B6"/>
    <w:rsid w:val="00194E73"/>
    <w:rsid w:val="00197023"/>
    <w:rsid w:val="001A004F"/>
    <w:rsid w:val="001B27ED"/>
    <w:rsid w:val="001B2F8E"/>
    <w:rsid w:val="001B6490"/>
    <w:rsid w:val="001C1357"/>
    <w:rsid w:val="001C1651"/>
    <w:rsid w:val="001C48FF"/>
    <w:rsid w:val="001C4C1A"/>
    <w:rsid w:val="001C6DFD"/>
    <w:rsid w:val="001C70B2"/>
    <w:rsid w:val="001D3DAF"/>
    <w:rsid w:val="001D4761"/>
    <w:rsid w:val="001D4C6A"/>
    <w:rsid w:val="001D78E5"/>
    <w:rsid w:val="001E123C"/>
    <w:rsid w:val="001E26AA"/>
    <w:rsid w:val="001E275B"/>
    <w:rsid w:val="001E2933"/>
    <w:rsid w:val="001E4E3F"/>
    <w:rsid w:val="001F3B66"/>
    <w:rsid w:val="001F3D8A"/>
    <w:rsid w:val="001F4307"/>
    <w:rsid w:val="00200721"/>
    <w:rsid w:val="00201FAD"/>
    <w:rsid w:val="002054B3"/>
    <w:rsid w:val="0021099A"/>
    <w:rsid w:val="00211192"/>
    <w:rsid w:val="0021211E"/>
    <w:rsid w:val="00212FCF"/>
    <w:rsid w:val="002166A6"/>
    <w:rsid w:val="002171B1"/>
    <w:rsid w:val="002210CF"/>
    <w:rsid w:val="00224449"/>
    <w:rsid w:val="00225777"/>
    <w:rsid w:val="002314A9"/>
    <w:rsid w:val="00232C01"/>
    <w:rsid w:val="00233BEA"/>
    <w:rsid w:val="00235232"/>
    <w:rsid w:val="00235462"/>
    <w:rsid w:val="00236A23"/>
    <w:rsid w:val="00237808"/>
    <w:rsid w:val="002410BF"/>
    <w:rsid w:val="00243D80"/>
    <w:rsid w:val="00246B24"/>
    <w:rsid w:val="002512CD"/>
    <w:rsid w:val="00251524"/>
    <w:rsid w:val="00253749"/>
    <w:rsid w:val="00256B0C"/>
    <w:rsid w:val="0025729C"/>
    <w:rsid w:val="00257725"/>
    <w:rsid w:val="00257C46"/>
    <w:rsid w:val="00263666"/>
    <w:rsid w:val="0026617C"/>
    <w:rsid w:val="00266462"/>
    <w:rsid w:val="002705FC"/>
    <w:rsid w:val="002764DA"/>
    <w:rsid w:val="0028163B"/>
    <w:rsid w:val="00281887"/>
    <w:rsid w:val="0028331D"/>
    <w:rsid w:val="00290A15"/>
    <w:rsid w:val="00295744"/>
    <w:rsid w:val="00295B4B"/>
    <w:rsid w:val="00297ABB"/>
    <w:rsid w:val="002A2B49"/>
    <w:rsid w:val="002A33F1"/>
    <w:rsid w:val="002B02FF"/>
    <w:rsid w:val="002B040C"/>
    <w:rsid w:val="002B1385"/>
    <w:rsid w:val="002C36FE"/>
    <w:rsid w:val="002C4258"/>
    <w:rsid w:val="002C4E0C"/>
    <w:rsid w:val="002C4FC1"/>
    <w:rsid w:val="002D1A19"/>
    <w:rsid w:val="002D4CC2"/>
    <w:rsid w:val="002D79C8"/>
    <w:rsid w:val="002E03DC"/>
    <w:rsid w:val="002E4E34"/>
    <w:rsid w:val="002E6A94"/>
    <w:rsid w:val="00300B0E"/>
    <w:rsid w:val="003015FF"/>
    <w:rsid w:val="00310CB3"/>
    <w:rsid w:val="00316FF1"/>
    <w:rsid w:val="00322159"/>
    <w:rsid w:val="00323BFB"/>
    <w:rsid w:val="00325717"/>
    <w:rsid w:val="00325CF1"/>
    <w:rsid w:val="0032623B"/>
    <w:rsid w:val="003267B7"/>
    <w:rsid w:val="00327048"/>
    <w:rsid w:val="00327D2C"/>
    <w:rsid w:val="00330FE9"/>
    <w:rsid w:val="00336BD7"/>
    <w:rsid w:val="0034280A"/>
    <w:rsid w:val="00344857"/>
    <w:rsid w:val="0034704A"/>
    <w:rsid w:val="003534BB"/>
    <w:rsid w:val="00353579"/>
    <w:rsid w:val="00355361"/>
    <w:rsid w:val="0036038F"/>
    <w:rsid w:val="003645BA"/>
    <w:rsid w:val="00364EE5"/>
    <w:rsid w:val="003656BF"/>
    <w:rsid w:val="00365BB5"/>
    <w:rsid w:val="00374882"/>
    <w:rsid w:val="0038011A"/>
    <w:rsid w:val="00383CAA"/>
    <w:rsid w:val="0038688F"/>
    <w:rsid w:val="00390D69"/>
    <w:rsid w:val="0039582A"/>
    <w:rsid w:val="003A234B"/>
    <w:rsid w:val="003B01F6"/>
    <w:rsid w:val="003B0EE8"/>
    <w:rsid w:val="003B1EBD"/>
    <w:rsid w:val="003B5248"/>
    <w:rsid w:val="003B6656"/>
    <w:rsid w:val="003C0E2A"/>
    <w:rsid w:val="003C1534"/>
    <w:rsid w:val="003C5AF2"/>
    <w:rsid w:val="003C5C03"/>
    <w:rsid w:val="003C7D14"/>
    <w:rsid w:val="003D2DAF"/>
    <w:rsid w:val="003D39BC"/>
    <w:rsid w:val="003D41C2"/>
    <w:rsid w:val="003D4BAC"/>
    <w:rsid w:val="003D5972"/>
    <w:rsid w:val="003D5F11"/>
    <w:rsid w:val="003E28FA"/>
    <w:rsid w:val="003E2E4B"/>
    <w:rsid w:val="003E6DDE"/>
    <w:rsid w:val="003F1EFF"/>
    <w:rsid w:val="003F2399"/>
    <w:rsid w:val="003F56F3"/>
    <w:rsid w:val="00404CA0"/>
    <w:rsid w:val="0040565A"/>
    <w:rsid w:val="0040648F"/>
    <w:rsid w:val="004138FE"/>
    <w:rsid w:val="00414B48"/>
    <w:rsid w:val="00415030"/>
    <w:rsid w:val="004175AD"/>
    <w:rsid w:val="004218E0"/>
    <w:rsid w:val="0042414A"/>
    <w:rsid w:val="00431B08"/>
    <w:rsid w:val="00441419"/>
    <w:rsid w:val="0044386C"/>
    <w:rsid w:val="00445436"/>
    <w:rsid w:val="00445DFA"/>
    <w:rsid w:val="0044670F"/>
    <w:rsid w:val="004478DD"/>
    <w:rsid w:val="004520E4"/>
    <w:rsid w:val="004550D4"/>
    <w:rsid w:val="00456DFE"/>
    <w:rsid w:val="00457A57"/>
    <w:rsid w:val="0046156D"/>
    <w:rsid w:val="00463BCC"/>
    <w:rsid w:val="00463EDB"/>
    <w:rsid w:val="00465217"/>
    <w:rsid w:val="00466D3E"/>
    <w:rsid w:val="00467C2E"/>
    <w:rsid w:val="0047117A"/>
    <w:rsid w:val="00473DAF"/>
    <w:rsid w:val="00475EF9"/>
    <w:rsid w:val="004828E9"/>
    <w:rsid w:val="0048318C"/>
    <w:rsid w:val="00485503"/>
    <w:rsid w:val="004858AA"/>
    <w:rsid w:val="004875C6"/>
    <w:rsid w:val="00492DFA"/>
    <w:rsid w:val="004A0CD3"/>
    <w:rsid w:val="004A68D9"/>
    <w:rsid w:val="004A6EB7"/>
    <w:rsid w:val="004B4999"/>
    <w:rsid w:val="004B5BB5"/>
    <w:rsid w:val="004C7902"/>
    <w:rsid w:val="004C7EFC"/>
    <w:rsid w:val="004D118D"/>
    <w:rsid w:val="004E0415"/>
    <w:rsid w:val="004E700F"/>
    <w:rsid w:val="004F2039"/>
    <w:rsid w:val="004F232E"/>
    <w:rsid w:val="004F4089"/>
    <w:rsid w:val="004F705C"/>
    <w:rsid w:val="005026B2"/>
    <w:rsid w:val="00502CB4"/>
    <w:rsid w:val="00503E02"/>
    <w:rsid w:val="00505891"/>
    <w:rsid w:val="005129A0"/>
    <w:rsid w:val="0051319E"/>
    <w:rsid w:val="00513C69"/>
    <w:rsid w:val="00526921"/>
    <w:rsid w:val="00526CC9"/>
    <w:rsid w:val="00527422"/>
    <w:rsid w:val="00534511"/>
    <w:rsid w:val="00535C4D"/>
    <w:rsid w:val="00537127"/>
    <w:rsid w:val="00537DCD"/>
    <w:rsid w:val="00544356"/>
    <w:rsid w:val="005443CE"/>
    <w:rsid w:val="00550D7B"/>
    <w:rsid w:val="0055357A"/>
    <w:rsid w:val="00556993"/>
    <w:rsid w:val="005571F8"/>
    <w:rsid w:val="0056275F"/>
    <w:rsid w:val="00573BED"/>
    <w:rsid w:val="0057402D"/>
    <w:rsid w:val="00575BF8"/>
    <w:rsid w:val="00590826"/>
    <w:rsid w:val="0059120D"/>
    <w:rsid w:val="0059297F"/>
    <w:rsid w:val="00593B28"/>
    <w:rsid w:val="005A02B1"/>
    <w:rsid w:val="005A3004"/>
    <w:rsid w:val="005A3EF3"/>
    <w:rsid w:val="005A447D"/>
    <w:rsid w:val="005A689F"/>
    <w:rsid w:val="005B0C3A"/>
    <w:rsid w:val="005C13F5"/>
    <w:rsid w:val="005C4002"/>
    <w:rsid w:val="005D1A41"/>
    <w:rsid w:val="005D32AA"/>
    <w:rsid w:val="005D3D11"/>
    <w:rsid w:val="005D5858"/>
    <w:rsid w:val="005E0807"/>
    <w:rsid w:val="005E0D5B"/>
    <w:rsid w:val="005E3DD5"/>
    <w:rsid w:val="005E43C7"/>
    <w:rsid w:val="005F019E"/>
    <w:rsid w:val="005F42AB"/>
    <w:rsid w:val="005F4B2B"/>
    <w:rsid w:val="005F73F5"/>
    <w:rsid w:val="00602D10"/>
    <w:rsid w:val="00605EB5"/>
    <w:rsid w:val="00611251"/>
    <w:rsid w:val="00612052"/>
    <w:rsid w:val="00616D96"/>
    <w:rsid w:val="00617BD9"/>
    <w:rsid w:val="00621641"/>
    <w:rsid w:val="00621F60"/>
    <w:rsid w:val="00623874"/>
    <w:rsid w:val="006239B2"/>
    <w:rsid w:val="006260B0"/>
    <w:rsid w:val="006322C1"/>
    <w:rsid w:val="00634E33"/>
    <w:rsid w:val="006369DB"/>
    <w:rsid w:val="00640C06"/>
    <w:rsid w:val="00641FC6"/>
    <w:rsid w:val="00642A88"/>
    <w:rsid w:val="006439A9"/>
    <w:rsid w:val="0064713E"/>
    <w:rsid w:val="00651253"/>
    <w:rsid w:val="00655AB4"/>
    <w:rsid w:val="00660F08"/>
    <w:rsid w:val="00663514"/>
    <w:rsid w:val="00667F51"/>
    <w:rsid w:val="00672C12"/>
    <w:rsid w:val="006760FB"/>
    <w:rsid w:val="0068009F"/>
    <w:rsid w:val="006863D6"/>
    <w:rsid w:val="00694FB6"/>
    <w:rsid w:val="006A3305"/>
    <w:rsid w:val="006A6F91"/>
    <w:rsid w:val="006B098B"/>
    <w:rsid w:val="006B3794"/>
    <w:rsid w:val="006B48ED"/>
    <w:rsid w:val="006B5F32"/>
    <w:rsid w:val="006C0000"/>
    <w:rsid w:val="006C0B12"/>
    <w:rsid w:val="006C12F0"/>
    <w:rsid w:val="006C32D8"/>
    <w:rsid w:val="006D2A7F"/>
    <w:rsid w:val="006D6E54"/>
    <w:rsid w:val="006D6F99"/>
    <w:rsid w:val="006D78A5"/>
    <w:rsid w:val="006D7A40"/>
    <w:rsid w:val="006E4223"/>
    <w:rsid w:val="006E7819"/>
    <w:rsid w:val="006F5B25"/>
    <w:rsid w:val="006F5F16"/>
    <w:rsid w:val="006F7143"/>
    <w:rsid w:val="00701C14"/>
    <w:rsid w:val="007022BE"/>
    <w:rsid w:val="00711553"/>
    <w:rsid w:val="00712B49"/>
    <w:rsid w:val="00712C35"/>
    <w:rsid w:val="00714164"/>
    <w:rsid w:val="0071643E"/>
    <w:rsid w:val="00716982"/>
    <w:rsid w:val="0072627F"/>
    <w:rsid w:val="007263D8"/>
    <w:rsid w:val="007274B5"/>
    <w:rsid w:val="00727833"/>
    <w:rsid w:val="00732D1A"/>
    <w:rsid w:val="007333D5"/>
    <w:rsid w:val="00750A82"/>
    <w:rsid w:val="007523E4"/>
    <w:rsid w:val="00754518"/>
    <w:rsid w:val="0076487E"/>
    <w:rsid w:val="007714AA"/>
    <w:rsid w:val="00775B4A"/>
    <w:rsid w:val="00776E40"/>
    <w:rsid w:val="00781408"/>
    <w:rsid w:val="00785A2C"/>
    <w:rsid w:val="007965BE"/>
    <w:rsid w:val="007A0AF0"/>
    <w:rsid w:val="007A18EB"/>
    <w:rsid w:val="007A5C9C"/>
    <w:rsid w:val="007A7702"/>
    <w:rsid w:val="007B1E78"/>
    <w:rsid w:val="007B4FF5"/>
    <w:rsid w:val="007B530F"/>
    <w:rsid w:val="007B7D38"/>
    <w:rsid w:val="007C2A9F"/>
    <w:rsid w:val="007C6BA0"/>
    <w:rsid w:val="007D1ECA"/>
    <w:rsid w:val="007E063E"/>
    <w:rsid w:val="007E1296"/>
    <w:rsid w:val="007E3E2D"/>
    <w:rsid w:val="007F43DF"/>
    <w:rsid w:val="007F4CF9"/>
    <w:rsid w:val="007F5685"/>
    <w:rsid w:val="007F586E"/>
    <w:rsid w:val="007F68E3"/>
    <w:rsid w:val="00802AFE"/>
    <w:rsid w:val="008060F1"/>
    <w:rsid w:val="0080668C"/>
    <w:rsid w:val="00811579"/>
    <w:rsid w:val="00815752"/>
    <w:rsid w:val="00815C6D"/>
    <w:rsid w:val="00821783"/>
    <w:rsid w:val="00821A3C"/>
    <w:rsid w:val="008221F1"/>
    <w:rsid w:val="00823E8A"/>
    <w:rsid w:val="0082757C"/>
    <w:rsid w:val="0083269A"/>
    <w:rsid w:val="0083435F"/>
    <w:rsid w:val="00834E71"/>
    <w:rsid w:val="00837281"/>
    <w:rsid w:val="00844AFF"/>
    <w:rsid w:val="008454EB"/>
    <w:rsid w:val="008464EC"/>
    <w:rsid w:val="008466CC"/>
    <w:rsid w:val="0086123E"/>
    <w:rsid w:val="00862562"/>
    <w:rsid w:val="008674EF"/>
    <w:rsid w:val="0087518F"/>
    <w:rsid w:val="0087519F"/>
    <w:rsid w:val="00875698"/>
    <w:rsid w:val="00884831"/>
    <w:rsid w:val="00885A25"/>
    <w:rsid w:val="008A12B9"/>
    <w:rsid w:val="008B61DE"/>
    <w:rsid w:val="008B7857"/>
    <w:rsid w:val="008C273F"/>
    <w:rsid w:val="008C2EE5"/>
    <w:rsid w:val="008C3419"/>
    <w:rsid w:val="008C502F"/>
    <w:rsid w:val="008D13DB"/>
    <w:rsid w:val="008D2792"/>
    <w:rsid w:val="008D4284"/>
    <w:rsid w:val="008D4961"/>
    <w:rsid w:val="008D4DE2"/>
    <w:rsid w:val="008D5F17"/>
    <w:rsid w:val="008E1287"/>
    <w:rsid w:val="008E246E"/>
    <w:rsid w:val="008E4326"/>
    <w:rsid w:val="008F6990"/>
    <w:rsid w:val="008F7931"/>
    <w:rsid w:val="00900EF2"/>
    <w:rsid w:val="00901B7B"/>
    <w:rsid w:val="00901D50"/>
    <w:rsid w:val="00904728"/>
    <w:rsid w:val="00904850"/>
    <w:rsid w:val="00906820"/>
    <w:rsid w:val="00906B11"/>
    <w:rsid w:val="00907D10"/>
    <w:rsid w:val="00916B91"/>
    <w:rsid w:val="00917B21"/>
    <w:rsid w:val="00917B39"/>
    <w:rsid w:val="00922036"/>
    <w:rsid w:val="00931981"/>
    <w:rsid w:val="00933195"/>
    <w:rsid w:val="009333BD"/>
    <w:rsid w:val="00936BA1"/>
    <w:rsid w:val="00940C55"/>
    <w:rsid w:val="00941623"/>
    <w:rsid w:val="0094168A"/>
    <w:rsid w:val="00946194"/>
    <w:rsid w:val="00946912"/>
    <w:rsid w:val="00952CF9"/>
    <w:rsid w:val="00953631"/>
    <w:rsid w:val="00956F4C"/>
    <w:rsid w:val="00960317"/>
    <w:rsid w:val="009610CC"/>
    <w:rsid w:val="0096283C"/>
    <w:rsid w:val="00963D28"/>
    <w:rsid w:val="00965DB3"/>
    <w:rsid w:val="00967D71"/>
    <w:rsid w:val="009706A7"/>
    <w:rsid w:val="00972A6B"/>
    <w:rsid w:val="00972FBC"/>
    <w:rsid w:val="00981A0A"/>
    <w:rsid w:val="00982713"/>
    <w:rsid w:val="009830CC"/>
    <w:rsid w:val="009872C7"/>
    <w:rsid w:val="00987C15"/>
    <w:rsid w:val="00987D82"/>
    <w:rsid w:val="00991262"/>
    <w:rsid w:val="00994AB5"/>
    <w:rsid w:val="00995630"/>
    <w:rsid w:val="009A096D"/>
    <w:rsid w:val="009A64F8"/>
    <w:rsid w:val="009A77C2"/>
    <w:rsid w:val="009A7826"/>
    <w:rsid w:val="009B0E41"/>
    <w:rsid w:val="009B599D"/>
    <w:rsid w:val="009B6265"/>
    <w:rsid w:val="009B6FCE"/>
    <w:rsid w:val="009C415A"/>
    <w:rsid w:val="009D7DA8"/>
    <w:rsid w:val="009E1FAB"/>
    <w:rsid w:val="009E5583"/>
    <w:rsid w:val="009F1C70"/>
    <w:rsid w:val="00A0413D"/>
    <w:rsid w:val="00A05B18"/>
    <w:rsid w:val="00A11ACC"/>
    <w:rsid w:val="00A13BFD"/>
    <w:rsid w:val="00A15638"/>
    <w:rsid w:val="00A21B0E"/>
    <w:rsid w:val="00A24F7C"/>
    <w:rsid w:val="00A306B9"/>
    <w:rsid w:val="00A3657E"/>
    <w:rsid w:val="00A4063C"/>
    <w:rsid w:val="00A4103C"/>
    <w:rsid w:val="00A41A7F"/>
    <w:rsid w:val="00A420F7"/>
    <w:rsid w:val="00A47FD1"/>
    <w:rsid w:val="00A50BF2"/>
    <w:rsid w:val="00A52E44"/>
    <w:rsid w:val="00A55B7D"/>
    <w:rsid w:val="00A60561"/>
    <w:rsid w:val="00A627DE"/>
    <w:rsid w:val="00A6667D"/>
    <w:rsid w:val="00A70003"/>
    <w:rsid w:val="00A70A48"/>
    <w:rsid w:val="00A75BDD"/>
    <w:rsid w:val="00A84BF6"/>
    <w:rsid w:val="00A84FC5"/>
    <w:rsid w:val="00A85CC2"/>
    <w:rsid w:val="00A90B33"/>
    <w:rsid w:val="00A9677C"/>
    <w:rsid w:val="00AA0223"/>
    <w:rsid w:val="00AA36F1"/>
    <w:rsid w:val="00AA3DD1"/>
    <w:rsid w:val="00AA77CE"/>
    <w:rsid w:val="00AC366E"/>
    <w:rsid w:val="00AC4521"/>
    <w:rsid w:val="00AC5879"/>
    <w:rsid w:val="00AD4C81"/>
    <w:rsid w:val="00AD4E10"/>
    <w:rsid w:val="00AD6E54"/>
    <w:rsid w:val="00AE1B05"/>
    <w:rsid w:val="00AE2111"/>
    <w:rsid w:val="00AE2B93"/>
    <w:rsid w:val="00AE4030"/>
    <w:rsid w:val="00AE57F0"/>
    <w:rsid w:val="00AE5B81"/>
    <w:rsid w:val="00AE6B3C"/>
    <w:rsid w:val="00AE6C76"/>
    <w:rsid w:val="00AE7050"/>
    <w:rsid w:val="00AE70C8"/>
    <w:rsid w:val="00AF3FEB"/>
    <w:rsid w:val="00B024CA"/>
    <w:rsid w:val="00B04BF6"/>
    <w:rsid w:val="00B0757E"/>
    <w:rsid w:val="00B1220A"/>
    <w:rsid w:val="00B248E1"/>
    <w:rsid w:val="00B254DE"/>
    <w:rsid w:val="00B26295"/>
    <w:rsid w:val="00B30394"/>
    <w:rsid w:val="00B32BD7"/>
    <w:rsid w:val="00B3647C"/>
    <w:rsid w:val="00B373BE"/>
    <w:rsid w:val="00B417B5"/>
    <w:rsid w:val="00B41C23"/>
    <w:rsid w:val="00B4216A"/>
    <w:rsid w:val="00B45C45"/>
    <w:rsid w:val="00B47069"/>
    <w:rsid w:val="00B56093"/>
    <w:rsid w:val="00B60A1B"/>
    <w:rsid w:val="00B6342F"/>
    <w:rsid w:val="00B63673"/>
    <w:rsid w:val="00B65DA6"/>
    <w:rsid w:val="00B6774D"/>
    <w:rsid w:val="00B70751"/>
    <w:rsid w:val="00B76020"/>
    <w:rsid w:val="00B83F2F"/>
    <w:rsid w:val="00B84B28"/>
    <w:rsid w:val="00B95DC4"/>
    <w:rsid w:val="00BA0C3F"/>
    <w:rsid w:val="00BA22B4"/>
    <w:rsid w:val="00BA5E43"/>
    <w:rsid w:val="00BA64E5"/>
    <w:rsid w:val="00BB0B73"/>
    <w:rsid w:val="00BB0BB0"/>
    <w:rsid w:val="00BB184A"/>
    <w:rsid w:val="00BB7BB7"/>
    <w:rsid w:val="00BC189F"/>
    <w:rsid w:val="00BC5344"/>
    <w:rsid w:val="00BC671F"/>
    <w:rsid w:val="00BC7114"/>
    <w:rsid w:val="00BC77CF"/>
    <w:rsid w:val="00BD5259"/>
    <w:rsid w:val="00BD7EBE"/>
    <w:rsid w:val="00BE0684"/>
    <w:rsid w:val="00BE1E9E"/>
    <w:rsid w:val="00BE20F4"/>
    <w:rsid w:val="00BE2C71"/>
    <w:rsid w:val="00BE3F62"/>
    <w:rsid w:val="00BE45AB"/>
    <w:rsid w:val="00BF02EF"/>
    <w:rsid w:val="00BF1F8D"/>
    <w:rsid w:val="00BF416D"/>
    <w:rsid w:val="00BF519B"/>
    <w:rsid w:val="00C1077F"/>
    <w:rsid w:val="00C17AD3"/>
    <w:rsid w:val="00C20257"/>
    <w:rsid w:val="00C20DC9"/>
    <w:rsid w:val="00C25901"/>
    <w:rsid w:val="00C3401B"/>
    <w:rsid w:val="00C377F5"/>
    <w:rsid w:val="00C40DCC"/>
    <w:rsid w:val="00C44937"/>
    <w:rsid w:val="00C46E95"/>
    <w:rsid w:val="00C46FFE"/>
    <w:rsid w:val="00C52890"/>
    <w:rsid w:val="00C54080"/>
    <w:rsid w:val="00C57635"/>
    <w:rsid w:val="00C62216"/>
    <w:rsid w:val="00C676D6"/>
    <w:rsid w:val="00C73D2C"/>
    <w:rsid w:val="00C75C9A"/>
    <w:rsid w:val="00C765F5"/>
    <w:rsid w:val="00C7704F"/>
    <w:rsid w:val="00C8276F"/>
    <w:rsid w:val="00C91E52"/>
    <w:rsid w:val="00C92057"/>
    <w:rsid w:val="00CA4982"/>
    <w:rsid w:val="00CC0BBF"/>
    <w:rsid w:val="00CC1D65"/>
    <w:rsid w:val="00CC26D1"/>
    <w:rsid w:val="00CC287D"/>
    <w:rsid w:val="00CC2CCB"/>
    <w:rsid w:val="00CC3FC4"/>
    <w:rsid w:val="00CD4D55"/>
    <w:rsid w:val="00CE437C"/>
    <w:rsid w:val="00CE75DB"/>
    <w:rsid w:val="00CE7E2B"/>
    <w:rsid w:val="00CF478A"/>
    <w:rsid w:val="00CF6B43"/>
    <w:rsid w:val="00CF7BF8"/>
    <w:rsid w:val="00CF7DDA"/>
    <w:rsid w:val="00CF7FA8"/>
    <w:rsid w:val="00D01D7F"/>
    <w:rsid w:val="00D02515"/>
    <w:rsid w:val="00D0543F"/>
    <w:rsid w:val="00D06B35"/>
    <w:rsid w:val="00D07530"/>
    <w:rsid w:val="00D0770F"/>
    <w:rsid w:val="00D146D8"/>
    <w:rsid w:val="00D2120D"/>
    <w:rsid w:val="00D21B81"/>
    <w:rsid w:val="00D26B16"/>
    <w:rsid w:val="00D35B21"/>
    <w:rsid w:val="00D413E3"/>
    <w:rsid w:val="00D41BBA"/>
    <w:rsid w:val="00D4258A"/>
    <w:rsid w:val="00D43E7B"/>
    <w:rsid w:val="00D4414D"/>
    <w:rsid w:val="00D44D6A"/>
    <w:rsid w:val="00D45EFC"/>
    <w:rsid w:val="00D461D8"/>
    <w:rsid w:val="00D5136F"/>
    <w:rsid w:val="00D54E15"/>
    <w:rsid w:val="00D6075B"/>
    <w:rsid w:val="00D60A29"/>
    <w:rsid w:val="00D6177D"/>
    <w:rsid w:val="00D63E04"/>
    <w:rsid w:val="00D63EC6"/>
    <w:rsid w:val="00D64138"/>
    <w:rsid w:val="00D64477"/>
    <w:rsid w:val="00D64B90"/>
    <w:rsid w:val="00D64F0A"/>
    <w:rsid w:val="00D65A9F"/>
    <w:rsid w:val="00D67DFC"/>
    <w:rsid w:val="00D7230B"/>
    <w:rsid w:val="00D73A2A"/>
    <w:rsid w:val="00D758FB"/>
    <w:rsid w:val="00D75BB9"/>
    <w:rsid w:val="00D7720D"/>
    <w:rsid w:val="00D84316"/>
    <w:rsid w:val="00D87C6B"/>
    <w:rsid w:val="00D903C2"/>
    <w:rsid w:val="00D93B53"/>
    <w:rsid w:val="00DA0450"/>
    <w:rsid w:val="00DA5157"/>
    <w:rsid w:val="00DA7F2A"/>
    <w:rsid w:val="00DB0F70"/>
    <w:rsid w:val="00DB2D81"/>
    <w:rsid w:val="00DB7FEB"/>
    <w:rsid w:val="00DC2356"/>
    <w:rsid w:val="00DC2A41"/>
    <w:rsid w:val="00DC3ED2"/>
    <w:rsid w:val="00DC4A42"/>
    <w:rsid w:val="00DD14EF"/>
    <w:rsid w:val="00DD44E5"/>
    <w:rsid w:val="00DE4CB6"/>
    <w:rsid w:val="00DF37FC"/>
    <w:rsid w:val="00E01119"/>
    <w:rsid w:val="00E029F6"/>
    <w:rsid w:val="00E05126"/>
    <w:rsid w:val="00E12BB8"/>
    <w:rsid w:val="00E16526"/>
    <w:rsid w:val="00E16FAE"/>
    <w:rsid w:val="00E219F6"/>
    <w:rsid w:val="00E24BAE"/>
    <w:rsid w:val="00E26F0C"/>
    <w:rsid w:val="00E334F0"/>
    <w:rsid w:val="00E34297"/>
    <w:rsid w:val="00E3675B"/>
    <w:rsid w:val="00E41B56"/>
    <w:rsid w:val="00E442E8"/>
    <w:rsid w:val="00E44DD1"/>
    <w:rsid w:val="00E46EE1"/>
    <w:rsid w:val="00E46F74"/>
    <w:rsid w:val="00E47F46"/>
    <w:rsid w:val="00E5068F"/>
    <w:rsid w:val="00E54C39"/>
    <w:rsid w:val="00E60625"/>
    <w:rsid w:val="00E610E4"/>
    <w:rsid w:val="00E744D5"/>
    <w:rsid w:val="00E75D2D"/>
    <w:rsid w:val="00E76E96"/>
    <w:rsid w:val="00E7714E"/>
    <w:rsid w:val="00E77356"/>
    <w:rsid w:val="00E830D5"/>
    <w:rsid w:val="00E84464"/>
    <w:rsid w:val="00E92229"/>
    <w:rsid w:val="00E938E8"/>
    <w:rsid w:val="00E94E23"/>
    <w:rsid w:val="00E97085"/>
    <w:rsid w:val="00EA01F8"/>
    <w:rsid w:val="00EA16AE"/>
    <w:rsid w:val="00EA2ABE"/>
    <w:rsid w:val="00EA441B"/>
    <w:rsid w:val="00EA5175"/>
    <w:rsid w:val="00EA54B5"/>
    <w:rsid w:val="00EA5D92"/>
    <w:rsid w:val="00EA7F93"/>
    <w:rsid w:val="00EB4D9D"/>
    <w:rsid w:val="00EB609B"/>
    <w:rsid w:val="00EB61CC"/>
    <w:rsid w:val="00EB6D1E"/>
    <w:rsid w:val="00EC2A61"/>
    <w:rsid w:val="00EC3F55"/>
    <w:rsid w:val="00EC669A"/>
    <w:rsid w:val="00ED3752"/>
    <w:rsid w:val="00ED5F82"/>
    <w:rsid w:val="00ED6720"/>
    <w:rsid w:val="00ED6F34"/>
    <w:rsid w:val="00ED7C25"/>
    <w:rsid w:val="00EE0D9B"/>
    <w:rsid w:val="00EE1C04"/>
    <w:rsid w:val="00EE69E2"/>
    <w:rsid w:val="00EF1EA1"/>
    <w:rsid w:val="00F00C3D"/>
    <w:rsid w:val="00F0411D"/>
    <w:rsid w:val="00F06FE7"/>
    <w:rsid w:val="00F127A6"/>
    <w:rsid w:val="00F137E6"/>
    <w:rsid w:val="00F209DE"/>
    <w:rsid w:val="00F21DBE"/>
    <w:rsid w:val="00F235DB"/>
    <w:rsid w:val="00F26F2F"/>
    <w:rsid w:val="00F27AC3"/>
    <w:rsid w:val="00F32E00"/>
    <w:rsid w:val="00F32FFC"/>
    <w:rsid w:val="00F44579"/>
    <w:rsid w:val="00F5291B"/>
    <w:rsid w:val="00F60AD6"/>
    <w:rsid w:val="00F61C34"/>
    <w:rsid w:val="00F76A5A"/>
    <w:rsid w:val="00F87391"/>
    <w:rsid w:val="00F9120C"/>
    <w:rsid w:val="00F91A60"/>
    <w:rsid w:val="00F96A8E"/>
    <w:rsid w:val="00FA27EE"/>
    <w:rsid w:val="00FA5400"/>
    <w:rsid w:val="00FA6808"/>
    <w:rsid w:val="00FA7BEF"/>
    <w:rsid w:val="00FB23D9"/>
    <w:rsid w:val="00FC2C22"/>
    <w:rsid w:val="00FC52F4"/>
    <w:rsid w:val="00FC5B05"/>
    <w:rsid w:val="00FC6307"/>
    <w:rsid w:val="00FD1718"/>
    <w:rsid w:val="00FD28CB"/>
    <w:rsid w:val="00FD2E96"/>
    <w:rsid w:val="00FD5DAE"/>
    <w:rsid w:val="00FD6A5C"/>
    <w:rsid w:val="00FD6D59"/>
    <w:rsid w:val="00FE20D2"/>
    <w:rsid w:val="00FE4522"/>
    <w:rsid w:val="00FE519A"/>
    <w:rsid w:val="00FF0DA6"/>
    <w:rsid w:val="00FF4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64806"/>
  <w15:docId w15:val="{F6132686-09C4-4B25-9C81-883451017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66E"/>
    <w:rPr>
      <w:rFonts w:ascii="Times New Roman" w:eastAsia="Times New Roman" w:hAnsi="Times New Roman"/>
      <w:sz w:val="24"/>
      <w:szCs w:val="24"/>
    </w:rPr>
  </w:style>
  <w:style w:type="paragraph" w:styleId="1">
    <w:name w:val="heading 1"/>
    <w:basedOn w:val="a"/>
    <w:next w:val="a"/>
    <w:link w:val="10"/>
    <w:qFormat/>
    <w:rsid w:val="00AC366E"/>
    <w:pPr>
      <w:keepNext/>
      <w:autoSpaceDE w:val="0"/>
      <w:autoSpaceDN w:val="0"/>
      <w:ind w:firstLine="284"/>
      <w:outlineLvl w:val="0"/>
    </w:pPr>
  </w:style>
  <w:style w:type="paragraph" w:styleId="2">
    <w:name w:val="heading 2"/>
    <w:basedOn w:val="a"/>
    <w:next w:val="a"/>
    <w:link w:val="20"/>
    <w:uiPriority w:val="9"/>
    <w:unhideWhenUsed/>
    <w:qFormat/>
    <w:rsid w:val="00FC5B0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EF1EA1"/>
    <w:pPr>
      <w:keepNext/>
      <w:keepLines/>
      <w:spacing w:before="200"/>
      <w:outlineLvl w:val="2"/>
    </w:pPr>
    <w:rPr>
      <w:rFonts w:ascii="Cambria" w:hAnsi="Cambria"/>
      <w:b/>
      <w:bCs/>
      <w:color w:val="4F81BD"/>
    </w:rPr>
  </w:style>
  <w:style w:type="paragraph" w:styleId="5">
    <w:name w:val="heading 5"/>
    <w:basedOn w:val="a"/>
    <w:next w:val="a"/>
    <w:link w:val="50"/>
    <w:uiPriority w:val="9"/>
    <w:unhideWhenUsed/>
    <w:qFormat/>
    <w:rsid w:val="00DC235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366E"/>
    <w:rPr>
      <w:rFonts w:ascii="Times New Roman" w:eastAsia="Times New Roman" w:hAnsi="Times New Roman" w:cs="Times New Roman"/>
      <w:sz w:val="24"/>
      <w:szCs w:val="24"/>
      <w:lang w:eastAsia="ru-RU"/>
    </w:rPr>
  </w:style>
  <w:style w:type="paragraph" w:styleId="a3">
    <w:name w:val="Normal (Web)"/>
    <w:basedOn w:val="a"/>
    <w:uiPriority w:val="99"/>
    <w:rsid w:val="00AC366E"/>
    <w:pPr>
      <w:spacing w:before="100" w:beforeAutospacing="1" w:after="100" w:afterAutospacing="1"/>
    </w:pPr>
  </w:style>
  <w:style w:type="paragraph" w:styleId="21">
    <w:name w:val="List 2"/>
    <w:basedOn w:val="a"/>
    <w:rsid w:val="00AC366E"/>
    <w:pPr>
      <w:ind w:left="566" w:hanging="283"/>
    </w:pPr>
  </w:style>
  <w:style w:type="paragraph" w:styleId="22">
    <w:name w:val="Body Text Indent 2"/>
    <w:basedOn w:val="a"/>
    <w:link w:val="23"/>
    <w:rsid w:val="00AC366E"/>
    <w:pPr>
      <w:spacing w:after="120" w:line="480" w:lineRule="auto"/>
      <w:ind w:left="283"/>
    </w:pPr>
  </w:style>
  <w:style w:type="character" w:customStyle="1" w:styleId="23">
    <w:name w:val="Основной текст с отступом 2 Знак"/>
    <w:basedOn w:val="a0"/>
    <w:link w:val="22"/>
    <w:rsid w:val="00AC366E"/>
    <w:rPr>
      <w:rFonts w:ascii="Times New Roman" w:eastAsia="Times New Roman" w:hAnsi="Times New Roman" w:cs="Times New Roman"/>
      <w:sz w:val="24"/>
      <w:szCs w:val="24"/>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qFormat/>
    <w:rsid w:val="00AC366E"/>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AC366E"/>
    <w:rPr>
      <w:rFonts w:ascii="Times New Roman" w:eastAsia="Times New Roman" w:hAnsi="Times New Roman" w:cs="Times New Roman"/>
      <w:sz w:val="20"/>
      <w:szCs w:val="20"/>
      <w:lang w:eastAsia="ru-RU"/>
    </w:rPr>
  </w:style>
  <w:style w:type="character" w:styleId="a6">
    <w:name w:val="footnote reference"/>
    <w:basedOn w:val="a0"/>
    <w:uiPriority w:val="99"/>
    <w:rsid w:val="00AC366E"/>
    <w:rPr>
      <w:vertAlign w:val="superscript"/>
    </w:rPr>
  </w:style>
  <w:style w:type="paragraph" w:styleId="24">
    <w:name w:val="Body Text 2"/>
    <w:basedOn w:val="a"/>
    <w:link w:val="25"/>
    <w:rsid w:val="00AC366E"/>
    <w:pPr>
      <w:spacing w:after="120" w:line="480" w:lineRule="auto"/>
    </w:pPr>
  </w:style>
  <w:style w:type="character" w:customStyle="1" w:styleId="25">
    <w:name w:val="Основной текст 2 Знак"/>
    <w:basedOn w:val="a0"/>
    <w:link w:val="24"/>
    <w:rsid w:val="00AC366E"/>
    <w:rPr>
      <w:rFonts w:ascii="Times New Roman" w:eastAsia="Times New Roman" w:hAnsi="Times New Roman" w:cs="Times New Roman"/>
      <w:sz w:val="24"/>
      <w:szCs w:val="24"/>
      <w:lang w:eastAsia="ru-RU"/>
    </w:rPr>
  </w:style>
  <w:style w:type="paragraph" w:styleId="a7">
    <w:name w:val="Body Text"/>
    <w:basedOn w:val="a"/>
    <w:link w:val="a8"/>
    <w:rsid w:val="00AC366E"/>
    <w:pPr>
      <w:spacing w:after="120"/>
    </w:pPr>
  </w:style>
  <w:style w:type="character" w:customStyle="1" w:styleId="a8">
    <w:name w:val="Основной текст Знак"/>
    <w:basedOn w:val="a0"/>
    <w:link w:val="a7"/>
    <w:rsid w:val="00AC366E"/>
    <w:rPr>
      <w:rFonts w:ascii="Times New Roman" w:eastAsia="Times New Roman" w:hAnsi="Times New Roman" w:cs="Times New Roman"/>
      <w:sz w:val="24"/>
      <w:szCs w:val="24"/>
      <w:lang w:eastAsia="ru-RU"/>
    </w:rPr>
  </w:style>
  <w:style w:type="paragraph" w:customStyle="1" w:styleId="26">
    <w:name w:val="Знак2"/>
    <w:basedOn w:val="a"/>
    <w:rsid w:val="00AC366E"/>
    <w:pPr>
      <w:tabs>
        <w:tab w:val="left" w:pos="708"/>
      </w:tabs>
      <w:spacing w:after="160" w:line="240" w:lineRule="exact"/>
    </w:pPr>
    <w:rPr>
      <w:rFonts w:ascii="Verdana" w:hAnsi="Verdana" w:cs="Verdana"/>
      <w:sz w:val="20"/>
      <w:szCs w:val="20"/>
      <w:lang w:val="en-US" w:eastAsia="en-US"/>
    </w:rPr>
  </w:style>
  <w:style w:type="paragraph" w:styleId="a9">
    <w:name w:val="footer"/>
    <w:basedOn w:val="a"/>
    <w:link w:val="aa"/>
    <w:uiPriority w:val="99"/>
    <w:rsid w:val="00AC366E"/>
    <w:pPr>
      <w:tabs>
        <w:tab w:val="center" w:pos="4677"/>
        <w:tab w:val="right" w:pos="9355"/>
      </w:tabs>
    </w:pPr>
  </w:style>
  <w:style w:type="character" w:customStyle="1" w:styleId="aa">
    <w:name w:val="Нижний колонтитул Знак"/>
    <w:basedOn w:val="a0"/>
    <w:link w:val="a9"/>
    <w:uiPriority w:val="99"/>
    <w:rsid w:val="00AC366E"/>
    <w:rPr>
      <w:rFonts w:ascii="Times New Roman" w:eastAsia="Times New Roman" w:hAnsi="Times New Roman" w:cs="Times New Roman"/>
      <w:sz w:val="24"/>
      <w:szCs w:val="24"/>
      <w:lang w:eastAsia="ru-RU"/>
    </w:rPr>
  </w:style>
  <w:style w:type="character" w:styleId="ab">
    <w:name w:val="page number"/>
    <w:basedOn w:val="a0"/>
    <w:rsid w:val="00AC366E"/>
  </w:style>
  <w:style w:type="table" w:styleId="ac">
    <w:name w:val="Table Grid"/>
    <w:basedOn w:val="a1"/>
    <w:rsid w:val="00AC36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AC366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d">
    <w:name w:val="Hyperlink"/>
    <w:basedOn w:val="a0"/>
    <w:uiPriority w:val="99"/>
    <w:unhideWhenUsed/>
    <w:rsid w:val="00EF1EA1"/>
    <w:rPr>
      <w:rFonts w:ascii="Arial Narrow" w:hAnsi="Arial Narrow" w:hint="default"/>
      <w:i/>
      <w:iCs/>
      <w:strike w:val="0"/>
      <w:dstrike w:val="0"/>
      <w:color w:val="1C4A27"/>
      <w:u w:val="none"/>
      <w:effect w:val="none"/>
    </w:rPr>
  </w:style>
  <w:style w:type="character" w:customStyle="1" w:styleId="30">
    <w:name w:val="Заголовок 3 Знак"/>
    <w:basedOn w:val="a0"/>
    <w:link w:val="3"/>
    <w:uiPriority w:val="9"/>
    <w:rsid w:val="00EF1EA1"/>
    <w:rPr>
      <w:rFonts w:ascii="Cambria" w:eastAsia="Times New Roman" w:hAnsi="Cambria" w:cs="Times New Roman"/>
      <w:b/>
      <w:bCs/>
      <w:color w:val="4F81BD"/>
      <w:sz w:val="24"/>
      <w:szCs w:val="24"/>
      <w:lang w:eastAsia="ru-RU"/>
    </w:rPr>
  </w:style>
  <w:style w:type="character" w:styleId="ae">
    <w:name w:val="Strong"/>
    <w:basedOn w:val="a0"/>
    <w:uiPriority w:val="22"/>
    <w:qFormat/>
    <w:rsid w:val="0002722F"/>
    <w:rPr>
      <w:b/>
      <w:bCs/>
    </w:rPr>
  </w:style>
  <w:style w:type="paragraph" w:customStyle="1" w:styleId="rteleft">
    <w:name w:val="rteleft"/>
    <w:basedOn w:val="a"/>
    <w:rsid w:val="0002722F"/>
    <w:pPr>
      <w:spacing w:before="96" w:after="192"/>
    </w:pPr>
  </w:style>
  <w:style w:type="paragraph" w:styleId="af">
    <w:name w:val="List Paragraph"/>
    <w:basedOn w:val="a"/>
    <w:uiPriority w:val="34"/>
    <w:qFormat/>
    <w:rsid w:val="006D6E54"/>
    <w:pPr>
      <w:ind w:left="720"/>
      <w:contextualSpacing/>
    </w:pPr>
  </w:style>
  <w:style w:type="paragraph" w:styleId="af0">
    <w:name w:val="endnote text"/>
    <w:basedOn w:val="a"/>
    <w:link w:val="af1"/>
    <w:uiPriority w:val="99"/>
    <w:semiHidden/>
    <w:unhideWhenUsed/>
    <w:rsid w:val="00AA77CE"/>
    <w:rPr>
      <w:sz w:val="20"/>
      <w:szCs w:val="20"/>
    </w:rPr>
  </w:style>
  <w:style w:type="character" w:customStyle="1" w:styleId="af1">
    <w:name w:val="Текст концевой сноски Знак"/>
    <w:basedOn w:val="a0"/>
    <w:link w:val="af0"/>
    <w:uiPriority w:val="99"/>
    <w:semiHidden/>
    <w:rsid w:val="00AA77CE"/>
    <w:rPr>
      <w:rFonts w:ascii="Times New Roman" w:eastAsia="Times New Roman" w:hAnsi="Times New Roman"/>
    </w:rPr>
  </w:style>
  <w:style w:type="character" w:styleId="af2">
    <w:name w:val="endnote reference"/>
    <w:basedOn w:val="a0"/>
    <w:uiPriority w:val="99"/>
    <w:semiHidden/>
    <w:unhideWhenUsed/>
    <w:rsid w:val="00AA77CE"/>
    <w:rPr>
      <w:vertAlign w:val="superscript"/>
    </w:rPr>
  </w:style>
  <w:style w:type="paragraph" w:styleId="af3">
    <w:name w:val="Balloon Text"/>
    <w:basedOn w:val="a"/>
    <w:link w:val="af4"/>
    <w:uiPriority w:val="99"/>
    <w:semiHidden/>
    <w:unhideWhenUsed/>
    <w:rsid w:val="001F4307"/>
    <w:rPr>
      <w:rFonts w:ascii="Tahoma" w:hAnsi="Tahoma" w:cs="Tahoma"/>
      <w:sz w:val="16"/>
      <w:szCs w:val="16"/>
    </w:rPr>
  </w:style>
  <w:style w:type="character" w:customStyle="1" w:styleId="af4">
    <w:name w:val="Текст выноски Знак"/>
    <w:basedOn w:val="a0"/>
    <w:link w:val="af3"/>
    <w:uiPriority w:val="99"/>
    <w:semiHidden/>
    <w:rsid w:val="001F4307"/>
    <w:rPr>
      <w:rFonts w:ascii="Tahoma" w:eastAsia="Times New Roman" w:hAnsi="Tahoma" w:cs="Tahoma"/>
      <w:sz w:val="16"/>
      <w:szCs w:val="16"/>
    </w:rPr>
  </w:style>
  <w:style w:type="character" w:styleId="af5">
    <w:name w:val="annotation reference"/>
    <w:basedOn w:val="a0"/>
    <w:uiPriority w:val="99"/>
    <w:semiHidden/>
    <w:unhideWhenUsed/>
    <w:rsid w:val="00A55B7D"/>
    <w:rPr>
      <w:sz w:val="16"/>
      <w:szCs w:val="16"/>
    </w:rPr>
  </w:style>
  <w:style w:type="paragraph" w:styleId="af6">
    <w:name w:val="annotation text"/>
    <w:basedOn w:val="a"/>
    <w:link w:val="af7"/>
    <w:uiPriority w:val="99"/>
    <w:semiHidden/>
    <w:unhideWhenUsed/>
    <w:rsid w:val="00A55B7D"/>
    <w:rPr>
      <w:sz w:val="20"/>
      <w:szCs w:val="20"/>
    </w:rPr>
  </w:style>
  <w:style w:type="character" w:customStyle="1" w:styleId="af7">
    <w:name w:val="Текст примечания Знак"/>
    <w:basedOn w:val="a0"/>
    <w:link w:val="af6"/>
    <w:uiPriority w:val="99"/>
    <w:semiHidden/>
    <w:rsid w:val="00A55B7D"/>
    <w:rPr>
      <w:rFonts w:ascii="Times New Roman" w:eastAsia="Times New Roman" w:hAnsi="Times New Roman"/>
    </w:rPr>
  </w:style>
  <w:style w:type="paragraph" w:styleId="af8">
    <w:name w:val="annotation subject"/>
    <w:basedOn w:val="af6"/>
    <w:next w:val="af6"/>
    <w:link w:val="af9"/>
    <w:uiPriority w:val="99"/>
    <w:semiHidden/>
    <w:unhideWhenUsed/>
    <w:rsid w:val="00A55B7D"/>
    <w:rPr>
      <w:b/>
      <w:bCs/>
    </w:rPr>
  </w:style>
  <w:style w:type="character" w:customStyle="1" w:styleId="af9">
    <w:name w:val="Тема примечания Знак"/>
    <w:basedOn w:val="af7"/>
    <w:link w:val="af8"/>
    <w:uiPriority w:val="99"/>
    <w:semiHidden/>
    <w:rsid w:val="00A55B7D"/>
    <w:rPr>
      <w:rFonts w:ascii="Times New Roman" w:eastAsia="Times New Roman" w:hAnsi="Times New Roman"/>
      <w:b/>
      <w:bCs/>
    </w:rPr>
  </w:style>
  <w:style w:type="paragraph" w:styleId="afa">
    <w:name w:val="header"/>
    <w:basedOn w:val="a"/>
    <w:link w:val="afb"/>
    <w:uiPriority w:val="99"/>
    <w:semiHidden/>
    <w:unhideWhenUsed/>
    <w:rsid w:val="004A0CD3"/>
    <w:pPr>
      <w:tabs>
        <w:tab w:val="center" w:pos="4677"/>
        <w:tab w:val="right" w:pos="9355"/>
      </w:tabs>
    </w:pPr>
  </w:style>
  <w:style w:type="character" w:customStyle="1" w:styleId="afb">
    <w:name w:val="Верхний колонтитул Знак"/>
    <w:basedOn w:val="a0"/>
    <w:link w:val="afa"/>
    <w:uiPriority w:val="99"/>
    <w:semiHidden/>
    <w:rsid w:val="004A0CD3"/>
    <w:rPr>
      <w:rFonts w:ascii="Times New Roman" w:eastAsia="Times New Roman" w:hAnsi="Times New Roman"/>
      <w:sz w:val="24"/>
      <w:szCs w:val="24"/>
    </w:rPr>
  </w:style>
  <w:style w:type="character" w:customStyle="1" w:styleId="20">
    <w:name w:val="Заголовок 2 Знак"/>
    <w:basedOn w:val="a0"/>
    <w:link w:val="2"/>
    <w:uiPriority w:val="9"/>
    <w:rsid w:val="00FC5B05"/>
    <w:rPr>
      <w:rFonts w:asciiTheme="majorHAnsi" w:eastAsiaTheme="majorEastAsia" w:hAnsiTheme="majorHAnsi" w:cstheme="majorBidi"/>
      <w:b/>
      <w:bCs/>
      <w:color w:val="4F81BD" w:themeColor="accent1"/>
      <w:sz w:val="26"/>
      <w:szCs w:val="26"/>
    </w:rPr>
  </w:style>
  <w:style w:type="character" w:styleId="afc">
    <w:name w:val="Emphasis"/>
    <w:basedOn w:val="a0"/>
    <w:uiPriority w:val="20"/>
    <w:qFormat/>
    <w:rsid w:val="00FC5B05"/>
    <w:rPr>
      <w:i/>
      <w:iCs/>
    </w:rPr>
  </w:style>
  <w:style w:type="character" w:customStyle="1" w:styleId="50">
    <w:name w:val="Заголовок 5 Знак"/>
    <w:basedOn w:val="a0"/>
    <w:link w:val="5"/>
    <w:uiPriority w:val="9"/>
    <w:rsid w:val="00DC2356"/>
    <w:rPr>
      <w:rFonts w:asciiTheme="majorHAnsi" w:eastAsiaTheme="majorEastAsia" w:hAnsiTheme="majorHAnsi" w:cstheme="majorBidi"/>
      <w:color w:val="243F60" w:themeColor="accent1" w:themeShade="7F"/>
      <w:sz w:val="24"/>
      <w:szCs w:val="24"/>
    </w:rPr>
  </w:style>
  <w:style w:type="character" w:customStyle="1" w:styleId="ts201">
    <w:name w:val="ts201"/>
    <w:basedOn w:val="a0"/>
    <w:rsid w:val="00DC2356"/>
    <w:rPr>
      <w:rFonts w:ascii="Verdana" w:hAnsi="Verdana" w:hint="default"/>
      <w:i/>
      <w:iCs/>
      <w:color w:val="7F007F"/>
      <w:sz w:val="32"/>
      <w:szCs w:val="32"/>
    </w:rPr>
  </w:style>
  <w:style w:type="character" w:customStyle="1" w:styleId="ts211">
    <w:name w:val="ts211"/>
    <w:basedOn w:val="a0"/>
    <w:rsid w:val="00DC2356"/>
    <w:rPr>
      <w:rFonts w:ascii="Verdana" w:hAnsi="Verdana" w:hint="default"/>
      <w:b/>
      <w:bCs/>
      <w:i/>
      <w:iCs/>
      <w:color w:val="7F007F"/>
      <w:sz w:val="32"/>
      <w:szCs w:val="32"/>
    </w:rPr>
  </w:style>
  <w:style w:type="character" w:customStyle="1" w:styleId="ts131">
    <w:name w:val="ts131"/>
    <w:basedOn w:val="a0"/>
    <w:rsid w:val="00DC2356"/>
    <w:rPr>
      <w:rFonts w:ascii="Verdana" w:hAnsi="Verdana" w:hint="default"/>
      <w:color w:val="7F007F"/>
      <w:sz w:val="20"/>
      <w:szCs w:val="20"/>
    </w:rPr>
  </w:style>
  <w:style w:type="character" w:customStyle="1" w:styleId="ts231">
    <w:name w:val="ts231"/>
    <w:basedOn w:val="a0"/>
    <w:rsid w:val="00DC2356"/>
    <w:rPr>
      <w:rFonts w:ascii="Courier New CYR" w:hAnsi="Courier New CYR" w:hint="default"/>
      <w:color w:val="000000"/>
      <w:sz w:val="20"/>
      <w:szCs w:val="20"/>
    </w:rPr>
  </w:style>
  <w:style w:type="character" w:customStyle="1" w:styleId="ts241">
    <w:name w:val="ts241"/>
    <w:basedOn w:val="a0"/>
    <w:rsid w:val="00DC2356"/>
    <w:rPr>
      <w:rFonts w:ascii="Verdana" w:hAnsi="Verdana" w:hint="default"/>
      <w:i/>
      <w:iCs/>
      <w:color w:val="7F007F"/>
      <w:sz w:val="20"/>
      <w:szCs w:val="20"/>
    </w:rPr>
  </w:style>
  <w:style w:type="character" w:customStyle="1" w:styleId="ts71">
    <w:name w:val="ts71"/>
    <w:basedOn w:val="a0"/>
    <w:rsid w:val="00DC2356"/>
    <w:rPr>
      <w:rFonts w:ascii="Verdana" w:hAnsi="Verdana" w:hint="default"/>
      <w:i/>
      <w:iCs/>
      <w:color w:val="7F007F"/>
      <w:sz w:val="32"/>
      <w:szCs w:val="32"/>
    </w:rPr>
  </w:style>
  <w:style w:type="character" w:customStyle="1" w:styleId="ts81">
    <w:name w:val="ts81"/>
    <w:basedOn w:val="a0"/>
    <w:rsid w:val="00DC2356"/>
    <w:rPr>
      <w:rFonts w:ascii="Verdana" w:hAnsi="Verdana" w:hint="default"/>
      <w:b/>
      <w:bCs/>
      <w:i/>
      <w:iCs/>
      <w:color w:val="7F007F"/>
      <w:sz w:val="32"/>
      <w:szCs w:val="32"/>
    </w:rPr>
  </w:style>
  <w:style w:type="character" w:customStyle="1" w:styleId="ts61">
    <w:name w:val="ts61"/>
    <w:basedOn w:val="a0"/>
    <w:rsid w:val="00DC2356"/>
    <w:rPr>
      <w:rFonts w:ascii="Verdana" w:hAnsi="Verdana" w:hint="default"/>
      <w:i/>
      <w:iCs/>
      <w:color w:val="7F007F"/>
      <w:sz w:val="32"/>
      <w:szCs w:val="32"/>
    </w:rPr>
  </w:style>
  <w:style w:type="character" w:styleId="HTML">
    <w:name w:val="HTML Cite"/>
    <w:basedOn w:val="a0"/>
    <w:uiPriority w:val="99"/>
    <w:semiHidden/>
    <w:unhideWhenUsed/>
    <w:rsid w:val="00D54E15"/>
    <w:rPr>
      <w:i/>
      <w:iCs/>
    </w:rPr>
  </w:style>
  <w:style w:type="paragraph" w:customStyle="1" w:styleId="afd">
    <w:name w:val="Прижатый влево"/>
    <w:basedOn w:val="a"/>
    <w:next w:val="a"/>
    <w:uiPriority w:val="99"/>
    <w:rsid w:val="00815C6D"/>
    <w:pPr>
      <w:widowControl w:val="0"/>
      <w:autoSpaceDE w:val="0"/>
      <w:autoSpaceDN w:val="0"/>
      <w:adjustRightInd w:val="0"/>
    </w:pPr>
    <w:rPr>
      <w:rFonts w:ascii="Arial" w:eastAsiaTheme="minorEastAsia" w:hAnsi="Arial" w:cs="Arial"/>
      <w:sz w:val="26"/>
      <w:szCs w:val="26"/>
    </w:rPr>
  </w:style>
  <w:style w:type="character" w:customStyle="1" w:styleId="UnresolvedMention">
    <w:name w:val="Unresolved Mention"/>
    <w:basedOn w:val="a0"/>
    <w:uiPriority w:val="99"/>
    <w:semiHidden/>
    <w:unhideWhenUsed/>
    <w:rsid w:val="0057402D"/>
    <w:rPr>
      <w:color w:val="605E5C"/>
      <w:shd w:val="clear" w:color="auto" w:fill="E1DFDD"/>
    </w:rPr>
  </w:style>
  <w:style w:type="paragraph" w:customStyle="1" w:styleId="TableParagraph">
    <w:name w:val="Table Paragraph"/>
    <w:basedOn w:val="a"/>
    <w:uiPriority w:val="1"/>
    <w:qFormat/>
    <w:rsid w:val="00056501"/>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489068">
      <w:bodyDiv w:val="1"/>
      <w:marLeft w:val="0"/>
      <w:marRight w:val="0"/>
      <w:marTop w:val="0"/>
      <w:marBottom w:val="0"/>
      <w:divBdr>
        <w:top w:val="none" w:sz="0" w:space="0" w:color="auto"/>
        <w:left w:val="none" w:sz="0" w:space="0" w:color="auto"/>
        <w:bottom w:val="none" w:sz="0" w:space="0" w:color="auto"/>
        <w:right w:val="none" w:sz="0" w:space="0" w:color="auto"/>
      </w:divBdr>
      <w:divsChild>
        <w:div w:id="305861670">
          <w:marLeft w:val="0"/>
          <w:marRight w:val="0"/>
          <w:marTop w:val="0"/>
          <w:marBottom w:val="0"/>
          <w:divBdr>
            <w:top w:val="none" w:sz="0" w:space="0" w:color="auto"/>
            <w:left w:val="none" w:sz="0" w:space="0" w:color="auto"/>
            <w:bottom w:val="none" w:sz="0" w:space="0" w:color="auto"/>
            <w:right w:val="none" w:sz="0" w:space="0" w:color="auto"/>
          </w:divBdr>
        </w:div>
      </w:divsChild>
    </w:div>
    <w:div w:id="321081730">
      <w:bodyDiv w:val="1"/>
      <w:marLeft w:val="0"/>
      <w:marRight w:val="0"/>
      <w:marTop w:val="0"/>
      <w:marBottom w:val="0"/>
      <w:divBdr>
        <w:top w:val="none" w:sz="0" w:space="0" w:color="auto"/>
        <w:left w:val="none" w:sz="0" w:space="0" w:color="auto"/>
        <w:bottom w:val="none" w:sz="0" w:space="0" w:color="auto"/>
        <w:right w:val="none" w:sz="0" w:space="0" w:color="auto"/>
      </w:divBdr>
      <w:divsChild>
        <w:div w:id="1122261002">
          <w:marLeft w:val="0"/>
          <w:marRight w:val="0"/>
          <w:marTop w:val="0"/>
          <w:marBottom w:val="0"/>
          <w:divBdr>
            <w:top w:val="none" w:sz="0" w:space="0" w:color="auto"/>
            <w:left w:val="none" w:sz="0" w:space="0" w:color="auto"/>
            <w:bottom w:val="none" w:sz="0" w:space="0" w:color="auto"/>
            <w:right w:val="none" w:sz="0" w:space="0" w:color="auto"/>
          </w:divBdr>
        </w:div>
      </w:divsChild>
    </w:div>
    <w:div w:id="323054533">
      <w:bodyDiv w:val="1"/>
      <w:marLeft w:val="0"/>
      <w:marRight w:val="0"/>
      <w:marTop w:val="0"/>
      <w:marBottom w:val="0"/>
      <w:divBdr>
        <w:top w:val="none" w:sz="0" w:space="0" w:color="auto"/>
        <w:left w:val="none" w:sz="0" w:space="0" w:color="auto"/>
        <w:bottom w:val="none" w:sz="0" w:space="0" w:color="auto"/>
        <w:right w:val="none" w:sz="0" w:space="0" w:color="auto"/>
      </w:divBdr>
    </w:div>
    <w:div w:id="591864613">
      <w:bodyDiv w:val="1"/>
      <w:marLeft w:val="0"/>
      <w:marRight w:val="0"/>
      <w:marTop w:val="0"/>
      <w:marBottom w:val="0"/>
      <w:divBdr>
        <w:top w:val="none" w:sz="0" w:space="0" w:color="auto"/>
        <w:left w:val="none" w:sz="0" w:space="0" w:color="auto"/>
        <w:bottom w:val="none" w:sz="0" w:space="0" w:color="auto"/>
        <w:right w:val="none" w:sz="0" w:space="0" w:color="auto"/>
      </w:divBdr>
    </w:div>
    <w:div w:id="602344130">
      <w:bodyDiv w:val="1"/>
      <w:marLeft w:val="0"/>
      <w:marRight w:val="0"/>
      <w:marTop w:val="0"/>
      <w:marBottom w:val="0"/>
      <w:divBdr>
        <w:top w:val="none" w:sz="0" w:space="0" w:color="auto"/>
        <w:left w:val="none" w:sz="0" w:space="0" w:color="auto"/>
        <w:bottom w:val="none" w:sz="0" w:space="0" w:color="auto"/>
        <w:right w:val="none" w:sz="0" w:space="0" w:color="auto"/>
      </w:divBdr>
      <w:divsChild>
        <w:div w:id="1066105021">
          <w:marLeft w:val="0"/>
          <w:marRight w:val="0"/>
          <w:marTop w:val="0"/>
          <w:marBottom w:val="0"/>
          <w:divBdr>
            <w:top w:val="none" w:sz="0" w:space="0" w:color="auto"/>
            <w:left w:val="none" w:sz="0" w:space="0" w:color="auto"/>
            <w:bottom w:val="none" w:sz="0" w:space="0" w:color="auto"/>
            <w:right w:val="none" w:sz="0" w:space="0" w:color="auto"/>
          </w:divBdr>
        </w:div>
      </w:divsChild>
    </w:div>
    <w:div w:id="639501451">
      <w:bodyDiv w:val="1"/>
      <w:marLeft w:val="0"/>
      <w:marRight w:val="0"/>
      <w:marTop w:val="0"/>
      <w:marBottom w:val="0"/>
      <w:divBdr>
        <w:top w:val="none" w:sz="0" w:space="0" w:color="auto"/>
        <w:left w:val="none" w:sz="0" w:space="0" w:color="auto"/>
        <w:bottom w:val="none" w:sz="0" w:space="0" w:color="auto"/>
        <w:right w:val="none" w:sz="0" w:space="0" w:color="auto"/>
      </w:divBdr>
      <w:divsChild>
        <w:div w:id="1751610053">
          <w:marLeft w:val="0"/>
          <w:marRight w:val="0"/>
          <w:marTop w:val="0"/>
          <w:marBottom w:val="0"/>
          <w:divBdr>
            <w:top w:val="none" w:sz="0" w:space="0" w:color="auto"/>
            <w:left w:val="none" w:sz="0" w:space="0" w:color="auto"/>
            <w:bottom w:val="none" w:sz="0" w:space="0" w:color="auto"/>
            <w:right w:val="none" w:sz="0" w:space="0" w:color="auto"/>
          </w:divBdr>
          <w:divsChild>
            <w:div w:id="1828785916">
              <w:marLeft w:val="225"/>
              <w:marRight w:val="0"/>
              <w:marTop w:val="0"/>
              <w:marBottom w:val="0"/>
              <w:divBdr>
                <w:top w:val="none" w:sz="0" w:space="0" w:color="auto"/>
                <w:left w:val="none" w:sz="0" w:space="0" w:color="auto"/>
                <w:bottom w:val="none" w:sz="0" w:space="0" w:color="auto"/>
                <w:right w:val="none" w:sz="0" w:space="0" w:color="auto"/>
              </w:divBdr>
              <w:divsChild>
                <w:div w:id="236012208">
                  <w:marLeft w:val="0"/>
                  <w:marRight w:val="0"/>
                  <w:marTop w:val="0"/>
                  <w:marBottom w:val="300"/>
                  <w:divBdr>
                    <w:top w:val="none" w:sz="0" w:space="0" w:color="auto"/>
                    <w:left w:val="none" w:sz="0" w:space="0" w:color="auto"/>
                    <w:bottom w:val="none" w:sz="0" w:space="0" w:color="auto"/>
                    <w:right w:val="none" w:sz="0" w:space="0" w:color="auto"/>
                  </w:divBdr>
                  <w:divsChild>
                    <w:div w:id="1111556627">
                      <w:marLeft w:val="0"/>
                      <w:marRight w:val="0"/>
                      <w:marTop w:val="0"/>
                      <w:marBottom w:val="0"/>
                      <w:divBdr>
                        <w:top w:val="none" w:sz="0" w:space="0" w:color="auto"/>
                        <w:left w:val="none" w:sz="0" w:space="0" w:color="auto"/>
                        <w:bottom w:val="none" w:sz="0" w:space="0" w:color="auto"/>
                        <w:right w:val="none" w:sz="0" w:space="0" w:color="auto"/>
                      </w:divBdr>
                      <w:divsChild>
                        <w:div w:id="828129678">
                          <w:marLeft w:val="0"/>
                          <w:marRight w:val="0"/>
                          <w:marTop w:val="150"/>
                          <w:marBottom w:val="150"/>
                          <w:divBdr>
                            <w:top w:val="none" w:sz="0" w:space="0" w:color="auto"/>
                            <w:left w:val="none" w:sz="0" w:space="0" w:color="auto"/>
                            <w:bottom w:val="single" w:sz="6" w:space="0" w:color="000000"/>
                            <w:right w:val="none" w:sz="0" w:space="0" w:color="auto"/>
                          </w:divBdr>
                        </w:div>
                        <w:div w:id="2024435448">
                          <w:marLeft w:val="0"/>
                          <w:marRight w:val="0"/>
                          <w:marTop w:val="0"/>
                          <w:marBottom w:val="0"/>
                          <w:divBdr>
                            <w:top w:val="none" w:sz="0" w:space="0" w:color="auto"/>
                            <w:left w:val="none" w:sz="0" w:space="0" w:color="auto"/>
                            <w:bottom w:val="none" w:sz="0" w:space="0" w:color="auto"/>
                            <w:right w:val="none" w:sz="0" w:space="0" w:color="auto"/>
                          </w:divBdr>
                          <w:divsChild>
                            <w:div w:id="1634479671">
                              <w:marLeft w:val="0"/>
                              <w:marRight w:val="0"/>
                              <w:marTop w:val="0"/>
                              <w:marBottom w:val="0"/>
                              <w:divBdr>
                                <w:top w:val="none" w:sz="0" w:space="0" w:color="auto"/>
                                <w:left w:val="none" w:sz="0" w:space="0" w:color="auto"/>
                                <w:bottom w:val="none" w:sz="0" w:space="0" w:color="auto"/>
                                <w:right w:val="none" w:sz="0" w:space="0" w:color="auto"/>
                              </w:divBdr>
                              <w:divsChild>
                                <w:div w:id="207631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6473514">
      <w:bodyDiv w:val="1"/>
      <w:marLeft w:val="0"/>
      <w:marRight w:val="0"/>
      <w:marTop w:val="0"/>
      <w:marBottom w:val="0"/>
      <w:divBdr>
        <w:top w:val="none" w:sz="0" w:space="0" w:color="auto"/>
        <w:left w:val="none" w:sz="0" w:space="0" w:color="auto"/>
        <w:bottom w:val="none" w:sz="0" w:space="0" w:color="auto"/>
        <w:right w:val="none" w:sz="0" w:space="0" w:color="auto"/>
      </w:divBdr>
    </w:div>
    <w:div w:id="722605505">
      <w:bodyDiv w:val="1"/>
      <w:marLeft w:val="0"/>
      <w:marRight w:val="0"/>
      <w:marTop w:val="0"/>
      <w:marBottom w:val="0"/>
      <w:divBdr>
        <w:top w:val="none" w:sz="0" w:space="0" w:color="auto"/>
        <w:left w:val="none" w:sz="0" w:space="0" w:color="auto"/>
        <w:bottom w:val="none" w:sz="0" w:space="0" w:color="auto"/>
        <w:right w:val="none" w:sz="0" w:space="0" w:color="auto"/>
      </w:divBdr>
      <w:divsChild>
        <w:div w:id="1386560604">
          <w:marLeft w:val="0"/>
          <w:marRight w:val="0"/>
          <w:marTop w:val="0"/>
          <w:marBottom w:val="0"/>
          <w:divBdr>
            <w:top w:val="none" w:sz="0" w:space="0" w:color="auto"/>
            <w:left w:val="none" w:sz="0" w:space="0" w:color="auto"/>
            <w:bottom w:val="none" w:sz="0" w:space="0" w:color="auto"/>
            <w:right w:val="none" w:sz="0" w:space="0" w:color="auto"/>
          </w:divBdr>
        </w:div>
      </w:divsChild>
    </w:div>
    <w:div w:id="734399862">
      <w:bodyDiv w:val="1"/>
      <w:marLeft w:val="0"/>
      <w:marRight w:val="0"/>
      <w:marTop w:val="0"/>
      <w:marBottom w:val="0"/>
      <w:divBdr>
        <w:top w:val="none" w:sz="0" w:space="0" w:color="auto"/>
        <w:left w:val="none" w:sz="0" w:space="0" w:color="auto"/>
        <w:bottom w:val="none" w:sz="0" w:space="0" w:color="auto"/>
        <w:right w:val="none" w:sz="0" w:space="0" w:color="auto"/>
      </w:divBdr>
      <w:divsChild>
        <w:div w:id="1320966722">
          <w:marLeft w:val="0"/>
          <w:marRight w:val="0"/>
          <w:marTop w:val="0"/>
          <w:marBottom w:val="0"/>
          <w:divBdr>
            <w:top w:val="none" w:sz="0" w:space="0" w:color="auto"/>
            <w:left w:val="none" w:sz="0" w:space="0" w:color="auto"/>
            <w:bottom w:val="none" w:sz="0" w:space="0" w:color="auto"/>
            <w:right w:val="none" w:sz="0" w:space="0" w:color="auto"/>
          </w:divBdr>
          <w:divsChild>
            <w:div w:id="1105417811">
              <w:marLeft w:val="0"/>
              <w:marRight w:val="0"/>
              <w:marTop w:val="0"/>
              <w:marBottom w:val="0"/>
              <w:divBdr>
                <w:top w:val="none" w:sz="0" w:space="0" w:color="auto"/>
                <w:left w:val="none" w:sz="0" w:space="0" w:color="auto"/>
                <w:bottom w:val="none" w:sz="0" w:space="0" w:color="auto"/>
                <w:right w:val="none" w:sz="0" w:space="0" w:color="auto"/>
              </w:divBdr>
              <w:divsChild>
                <w:div w:id="2117938888">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959413619">
      <w:bodyDiv w:val="1"/>
      <w:marLeft w:val="0"/>
      <w:marRight w:val="0"/>
      <w:marTop w:val="0"/>
      <w:marBottom w:val="0"/>
      <w:divBdr>
        <w:top w:val="none" w:sz="0" w:space="0" w:color="auto"/>
        <w:left w:val="none" w:sz="0" w:space="0" w:color="auto"/>
        <w:bottom w:val="none" w:sz="0" w:space="0" w:color="auto"/>
        <w:right w:val="none" w:sz="0" w:space="0" w:color="auto"/>
      </w:divBdr>
    </w:div>
    <w:div w:id="1222642445">
      <w:bodyDiv w:val="1"/>
      <w:marLeft w:val="0"/>
      <w:marRight w:val="0"/>
      <w:marTop w:val="0"/>
      <w:marBottom w:val="0"/>
      <w:divBdr>
        <w:top w:val="none" w:sz="0" w:space="0" w:color="auto"/>
        <w:left w:val="none" w:sz="0" w:space="0" w:color="auto"/>
        <w:bottom w:val="none" w:sz="0" w:space="0" w:color="auto"/>
        <w:right w:val="none" w:sz="0" w:space="0" w:color="auto"/>
      </w:divBdr>
    </w:div>
    <w:div w:id="1248466968">
      <w:bodyDiv w:val="1"/>
      <w:marLeft w:val="0"/>
      <w:marRight w:val="0"/>
      <w:marTop w:val="0"/>
      <w:marBottom w:val="0"/>
      <w:divBdr>
        <w:top w:val="none" w:sz="0" w:space="0" w:color="auto"/>
        <w:left w:val="none" w:sz="0" w:space="0" w:color="auto"/>
        <w:bottom w:val="none" w:sz="0" w:space="0" w:color="auto"/>
        <w:right w:val="none" w:sz="0" w:space="0" w:color="auto"/>
      </w:divBdr>
    </w:div>
    <w:div w:id="1295410626">
      <w:bodyDiv w:val="1"/>
      <w:marLeft w:val="0"/>
      <w:marRight w:val="0"/>
      <w:marTop w:val="0"/>
      <w:marBottom w:val="0"/>
      <w:divBdr>
        <w:top w:val="none" w:sz="0" w:space="0" w:color="auto"/>
        <w:left w:val="none" w:sz="0" w:space="0" w:color="auto"/>
        <w:bottom w:val="none" w:sz="0" w:space="0" w:color="auto"/>
        <w:right w:val="none" w:sz="0" w:space="0" w:color="auto"/>
      </w:divBdr>
    </w:div>
    <w:div w:id="1367027029">
      <w:bodyDiv w:val="1"/>
      <w:marLeft w:val="0"/>
      <w:marRight w:val="0"/>
      <w:marTop w:val="0"/>
      <w:marBottom w:val="0"/>
      <w:divBdr>
        <w:top w:val="none" w:sz="0" w:space="0" w:color="auto"/>
        <w:left w:val="none" w:sz="0" w:space="0" w:color="auto"/>
        <w:bottom w:val="none" w:sz="0" w:space="0" w:color="auto"/>
        <w:right w:val="none" w:sz="0" w:space="0" w:color="auto"/>
      </w:divBdr>
    </w:div>
    <w:div w:id="1407607136">
      <w:bodyDiv w:val="1"/>
      <w:marLeft w:val="0"/>
      <w:marRight w:val="0"/>
      <w:marTop w:val="0"/>
      <w:marBottom w:val="0"/>
      <w:divBdr>
        <w:top w:val="none" w:sz="0" w:space="0" w:color="auto"/>
        <w:left w:val="none" w:sz="0" w:space="0" w:color="auto"/>
        <w:bottom w:val="none" w:sz="0" w:space="0" w:color="auto"/>
        <w:right w:val="none" w:sz="0" w:space="0" w:color="auto"/>
      </w:divBdr>
    </w:div>
    <w:div w:id="1590893670">
      <w:bodyDiv w:val="1"/>
      <w:marLeft w:val="0"/>
      <w:marRight w:val="0"/>
      <w:marTop w:val="0"/>
      <w:marBottom w:val="0"/>
      <w:divBdr>
        <w:top w:val="none" w:sz="0" w:space="0" w:color="auto"/>
        <w:left w:val="none" w:sz="0" w:space="0" w:color="auto"/>
        <w:bottom w:val="none" w:sz="0" w:space="0" w:color="auto"/>
        <w:right w:val="none" w:sz="0" w:space="0" w:color="auto"/>
      </w:divBdr>
    </w:div>
    <w:div w:id="1645772229">
      <w:bodyDiv w:val="1"/>
      <w:marLeft w:val="0"/>
      <w:marRight w:val="0"/>
      <w:marTop w:val="0"/>
      <w:marBottom w:val="0"/>
      <w:divBdr>
        <w:top w:val="none" w:sz="0" w:space="0" w:color="auto"/>
        <w:left w:val="none" w:sz="0" w:space="0" w:color="auto"/>
        <w:bottom w:val="none" w:sz="0" w:space="0" w:color="auto"/>
        <w:right w:val="none" w:sz="0" w:space="0" w:color="auto"/>
      </w:divBdr>
    </w:div>
    <w:div w:id="2011446467">
      <w:bodyDiv w:val="1"/>
      <w:marLeft w:val="0"/>
      <w:marRight w:val="0"/>
      <w:marTop w:val="0"/>
      <w:marBottom w:val="0"/>
      <w:divBdr>
        <w:top w:val="none" w:sz="0" w:space="0" w:color="auto"/>
        <w:left w:val="none" w:sz="0" w:space="0" w:color="auto"/>
        <w:bottom w:val="none" w:sz="0" w:space="0" w:color="auto"/>
        <w:right w:val="none" w:sz="0" w:space="0" w:color="auto"/>
      </w:divBdr>
      <w:divsChild>
        <w:div w:id="1414736722">
          <w:marLeft w:val="0"/>
          <w:marRight w:val="0"/>
          <w:marTop w:val="0"/>
          <w:marBottom w:val="0"/>
          <w:divBdr>
            <w:top w:val="none" w:sz="0" w:space="0" w:color="auto"/>
            <w:left w:val="none" w:sz="0" w:space="0" w:color="auto"/>
            <w:bottom w:val="none" w:sz="0" w:space="0" w:color="auto"/>
            <w:right w:val="none" w:sz="0" w:space="0" w:color="auto"/>
          </w:divBdr>
          <w:divsChild>
            <w:div w:id="1895654266">
              <w:marLeft w:val="0"/>
              <w:marRight w:val="0"/>
              <w:marTop w:val="0"/>
              <w:marBottom w:val="0"/>
              <w:divBdr>
                <w:top w:val="none" w:sz="0" w:space="0" w:color="auto"/>
                <w:left w:val="none" w:sz="0" w:space="0" w:color="auto"/>
                <w:bottom w:val="none" w:sz="0" w:space="0" w:color="auto"/>
                <w:right w:val="none" w:sz="0" w:space="0" w:color="auto"/>
              </w:divBdr>
              <w:divsChild>
                <w:div w:id="2086300435">
                  <w:marLeft w:val="0"/>
                  <w:marRight w:val="0"/>
                  <w:marTop w:val="0"/>
                  <w:marBottom w:val="0"/>
                  <w:divBdr>
                    <w:top w:val="none" w:sz="0" w:space="0" w:color="auto"/>
                    <w:left w:val="none" w:sz="0" w:space="0" w:color="auto"/>
                    <w:bottom w:val="none" w:sz="0" w:space="0" w:color="auto"/>
                    <w:right w:val="none" w:sz="0" w:space="0" w:color="auto"/>
                  </w:divBdr>
                  <w:divsChild>
                    <w:div w:id="1980190235">
                      <w:marLeft w:val="0"/>
                      <w:marRight w:val="0"/>
                      <w:marTop w:val="0"/>
                      <w:marBottom w:val="0"/>
                      <w:divBdr>
                        <w:top w:val="none" w:sz="0" w:space="0" w:color="auto"/>
                        <w:left w:val="none" w:sz="0" w:space="0" w:color="auto"/>
                        <w:bottom w:val="none" w:sz="0" w:space="0" w:color="auto"/>
                        <w:right w:val="none" w:sz="0" w:space="0" w:color="auto"/>
                      </w:divBdr>
                      <w:divsChild>
                        <w:div w:id="880630393">
                          <w:marLeft w:val="0"/>
                          <w:marRight w:val="0"/>
                          <w:marTop w:val="0"/>
                          <w:marBottom w:val="0"/>
                          <w:divBdr>
                            <w:top w:val="none" w:sz="0" w:space="0" w:color="auto"/>
                            <w:left w:val="none" w:sz="0" w:space="0" w:color="auto"/>
                            <w:bottom w:val="none" w:sz="0" w:space="0" w:color="auto"/>
                            <w:right w:val="none" w:sz="0" w:space="0" w:color="auto"/>
                          </w:divBdr>
                          <w:divsChild>
                            <w:div w:id="2103062973">
                              <w:marLeft w:val="0"/>
                              <w:marRight w:val="0"/>
                              <w:marTop w:val="0"/>
                              <w:marBottom w:val="0"/>
                              <w:divBdr>
                                <w:top w:val="none" w:sz="0" w:space="0" w:color="auto"/>
                                <w:left w:val="none" w:sz="0" w:space="0" w:color="auto"/>
                                <w:bottom w:val="none" w:sz="0" w:space="0" w:color="auto"/>
                                <w:right w:val="none" w:sz="0" w:space="0" w:color="auto"/>
                              </w:divBdr>
                              <w:divsChild>
                                <w:div w:id="1920213638">
                                  <w:marLeft w:val="0"/>
                                  <w:marRight w:val="0"/>
                                  <w:marTop w:val="0"/>
                                  <w:marBottom w:val="0"/>
                                  <w:divBdr>
                                    <w:top w:val="none" w:sz="0" w:space="0" w:color="auto"/>
                                    <w:left w:val="none" w:sz="0" w:space="0" w:color="auto"/>
                                    <w:bottom w:val="none" w:sz="0" w:space="0" w:color="auto"/>
                                    <w:right w:val="none" w:sz="0" w:space="0" w:color="auto"/>
                                  </w:divBdr>
                                  <w:divsChild>
                                    <w:div w:id="139697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489603" TargetMode="Externa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96798" TargetMode="External"/><Relationship Id="rId17" Type="http://schemas.openxmlformats.org/officeDocument/2006/relationships/hyperlink" Target="https://urait.ru/bcode/497621" TargetMode="External"/><Relationship Id="rId2" Type="http://schemas.openxmlformats.org/officeDocument/2006/relationships/numbering" Target="numbering.xml"/><Relationship Id="rId16" Type="http://schemas.openxmlformats.org/officeDocument/2006/relationships/hyperlink" Target="https://urait.ru/bcode/49175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urait.ru/bcode/494766"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4947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CCCE7-91A3-474D-A10A-92F53993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20</Pages>
  <Words>5438</Words>
  <Characters>31002</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ТХТК</Company>
  <LinksUpToDate>false</LinksUpToDate>
  <CharactersWithSpaces>36368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Раенэль</dc:creator>
  <cp:lastModifiedBy>Сотрудник</cp:lastModifiedBy>
  <cp:revision>59</cp:revision>
  <cp:lastPrinted>2010-11-18T11:08:00Z</cp:lastPrinted>
  <dcterms:created xsi:type="dcterms:W3CDTF">2016-09-17T19:16:00Z</dcterms:created>
  <dcterms:modified xsi:type="dcterms:W3CDTF">2025-07-03T12:27:00Z</dcterms:modified>
</cp:coreProperties>
</file>